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CE90B">
      <w:pPr>
        <w:tabs>
          <w:tab w:val="left" w:pos="315"/>
          <w:tab w:val="left" w:pos="8820"/>
        </w:tabs>
        <w:spacing w:before="312" w:beforeLines="100" w:after="156" w:afterLines="50" w:line="560" w:lineRule="exact"/>
        <w:ind w:right="267" w:rightChars="127"/>
        <w:jc w:val="center"/>
        <w:rPr>
          <w:rFonts w:hint="eastAsia" w:ascii="宋体" w:hAnsi="宋体" w:cs="@仿宋_GB2312"/>
          <w:b/>
          <w:bCs/>
          <w:sz w:val="52"/>
          <w:szCs w:val="52"/>
        </w:rPr>
      </w:pPr>
    </w:p>
    <w:p w14:paraId="38BD659D">
      <w:pPr>
        <w:tabs>
          <w:tab w:val="left" w:pos="315"/>
          <w:tab w:val="left" w:pos="8820"/>
        </w:tabs>
        <w:spacing w:before="312" w:beforeLines="100" w:after="156" w:afterLines="50" w:line="560" w:lineRule="exact"/>
        <w:ind w:right="267" w:rightChars="127"/>
        <w:jc w:val="center"/>
        <w:rPr>
          <w:rFonts w:hint="eastAsia" w:ascii="方正小标宋简体" w:hAnsi="宋体" w:eastAsia="方正小标宋简体" w:cs="@仿宋_GB2312"/>
          <w:b/>
          <w:bCs/>
          <w:sz w:val="40"/>
          <w:szCs w:val="40"/>
        </w:rPr>
      </w:pPr>
      <w:r>
        <w:rPr>
          <w:rFonts w:hint="eastAsia" w:ascii="方正小标宋简体" w:hAnsi="宋体" w:eastAsia="方正小标宋简体" w:cs="@仿宋_GB2312"/>
          <w:b/>
          <w:bCs/>
          <w:sz w:val="40"/>
          <w:szCs w:val="40"/>
        </w:rPr>
        <w:t>合肥高新创业投资管理合伙企业（有限合伙）</w:t>
      </w:r>
    </w:p>
    <w:p w14:paraId="6BA59B50">
      <w:pPr>
        <w:tabs>
          <w:tab w:val="left" w:pos="315"/>
          <w:tab w:val="left" w:pos="8820"/>
        </w:tabs>
        <w:spacing w:before="312" w:beforeLines="100" w:after="156" w:afterLines="50" w:line="560" w:lineRule="exact"/>
        <w:ind w:right="267" w:rightChars="127"/>
        <w:jc w:val="center"/>
        <w:rPr>
          <w:rFonts w:hint="eastAsia" w:ascii="方正小标宋简体" w:hAnsi="宋体" w:eastAsia="方正小标宋简体" w:cs="@仿宋_GB2312"/>
          <w:b/>
          <w:bCs/>
          <w:sz w:val="40"/>
          <w:szCs w:val="40"/>
        </w:rPr>
      </w:pPr>
      <w:bookmarkStart w:id="0" w:name="_Hlk9544796"/>
      <w:r>
        <w:rPr>
          <w:rFonts w:hint="eastAsia" w:ascii="方正小标宋简体" w:hAnsi="宋体" w:eastAsia="方正小标宋简体" w:cs="@仿宋_GB2312"/>
          <w:b/>
          <w:bCs/>
          <w:sz w:val="40"/>
          <w:szCs w:val="40"/>
        </w:rPr>
        <w:t xml:space="preserve">自行采购询价文件 </w:t>
      </w:r>
      <w:bookmarkEnd w:id="0"/>
    </w:p>
    <w:p w14:paraId="4B442DB2">
      <w:pPr>
        <w:tabs>
          <w:tab w:val="left" w:pos="315"/>
          <w:tab w:val="left" w:pos="8820"/>
        </w:tabs>
        <w:spacing w:before="312" w:beforeLines="100" w:after="156" w:afterLines="50" w:line="560" w:lineRule="exact"/>
        <w:ind w:right="267" w:rightChars="127"/>
        <w:jc w:val="center"/>
        <w:rPr>
          <w:rFonts w:hint="eastAsia" w:ascii="宋体" w:hAnsi="宋体" w:cs="@仿宋_GB2312"/>
          <w:b/>
          <w:bCs/>
          <w:sz w:val="44"/>
          <w:szCs w:val="44"/>
        </w:rPr>
      </w:pPr>
    </w:p>
    <w:p w14:paraId="72CFA664">
      <w:pPr>
        <w:tabs>
          <w:tab w:val="left" w:pos="315"/>
          <w:tab w:val="left" w:pos="8820"/>
        </w:tabs>
        <w:spacing w:before="312" w:beforeLines="100" w:after="156" w:afterLines="50" w:line="560" w:lineRule="exact"/>
        <w:ind w:right="267" w:rightChars="127"/>
        <w:jc w:val="center"/>
        <w:rPr>
          <w:rFonts w:hint="eastAsia" w:ascii="宋体" w:hAnsi="宋体" w:cs="@仿宋_GB2312"/>
          <w:b/>
          <w:bCs/>
          <w:sz w:val="44"/>
          <w:szCs w:val="44"/>
        </w:rPr>
      </w:pPr>
    </w:p>
    <w:p w14:paraId="67AFDC22">
      <w:pPr>
        <w:tabs>
          <w:tab w:val="left" w:pos="315"/>
          <w:tab w:val="left" w:pos="8820"/>
        </w:tabs>
        <w:spacing w:before="312" w:beforeLines="100" w:after="156" w:afterLines="50" w:line="560" w:lineRule="exact"/>
        <w:ind w:right="267" w:rightChars="127"/>
        <w:jc w:val="center"/>
        <w:rPr>
          <w:rFonts w:hint="eastAsia" w:ascii="宋体" w:hAnsi="宋体" w:cs="@仿宋_GB2312"/>
          <w:b/>
          <w:bCs/>
          <w:sz w:val="44"/>
          <w:szCs w:val="44"/>
        </w:rPr>
      </w:pPr>
    </w:p>
    <w:p w14:paraId="02996F34">
      <w:pPr>
        <w:tabs>
          <w:tab w:val="left" w:pos="315"/>
          <w:tab w:val="left" w:pos="8820"/>
        </w:tabs>
        <w:spacing w:before="312" w:beforeLines="100" w:after="156" w:afterLines="50" w:line="560" w:lineRule="exact"/>
        <w:ind w:right="267" w:rightChars="127"/>
        <w:jc w:val="center"/>
        <w:rPr>
          <w:rFonts w:hint="eastAsia" w:ascii="宋体" w:hAnsi="宋体" w:eastAsia="宋体" w:cs="@仿宋_GB2312"/>
          <w:b/>
          <w:bCs/>
          <w:sz w:val="44"/>
          <w:szCs w:val="44"/>
          <w:lang w:val="en-US" w:eastAsia="zh-CN"/>
        </w:rPr>
      </w:pPr>
      <w:r>
        <w:rPr>
          <w:rFonts w:hint="eastAsia" w:ascii="宋体" w:hAnsi="宋体" w:cs="@仿宋_GB2312"/>
          <w:b/>
          <w:bCs/>
          <w:sz w:val="44"/>
          <w:szCs w:val="44"/>
          <w:lang w:val="en-US" w:eastAsia="zh-CN"/>
        </w:rPr>
        <w:t xml:space="preserve"> </w:t>
      </w:r>
    </w:p>
    <w:p w14:paraId="1C5E8F56">
      <w:pPr>
        <w:tabs>
          <w:tab w:val="left" w:pos="315"/>
          <w:tab w:val="left" w:pos="8820"/>
        </w:tabs>
        <w:spacing w:before="312" w:beforeLines="100" w:after="156" w:afterLines="50" w:line="560" w:lineRule="exact"/>
        <w:ind w:right="267" w:rightChars="127"/>
        <w:jc w:val="center"/>
        <w:rPr>
          <w:rFonts w:hint="eastAsia" w:ascii="宋体" w:hAnsi="宋体" w:cs="@仿宋_GB2312"/>
          <w:b/>
          <w:bCs/>
          <w:sz w:val="44"/>
          <w:szCs w:val="44"/>
        </w:rPr>
      </w:pPr>
    </w:p>
    <w:p w14:paraId="0A0A012B">
      <w:pPr>
        <w:tabs>
          <w:tab w:val="left" w:pos="315"/>
          <w:tab w:val="left" w:pos="8820"/>
        </w:tabs>
        <w:spacing w:before="312" w:beforeLines="100" w:after="156" w:afterLines="50" w:line="560" w:lineRule="exact"/>
        <w:ind w:right="267" w:rightChars="127"/>
        <w:jc w:val="center"/>
        <w:rPr>
          <w:rFonts w:hint="eastAsia" w:ascii="宋体" w:hAnsi="宋体" w:cs="@仿宋_GB2312"/>
          <w:b/>
          <w:bCs/>
          <w:sz w:val="44"/>
          <w:szCs w:val="44"/>
        </w:rPr>
      </w:pPr>
    </w:p>
    <w:p w14:paraId="1199D338">
      <w:pPr>
        <w:spacing w:line="560" w:lineRule="exact"/>
        <w:ind w:left="1806" w:hanging="1806" w:hangingChars="500"/>
        <w:rPr>
          <w:rFonts w:hint="eastAsia" w:ascii="方正小标宋简体" w:hAnsi="宋体" w:eastAsia="方正小标宋简体" w:cs="@仿宋_GB2312"/>
          <w:bCs/>
          <w:spacing w:val="20"/>
          <w:kern w:val="0"/>
          <w:sz w:val="32"/>
          <w:szCs w:val="32"/>
          <w:u w:val="single"/>
        </w:rPr>
      </w:pPr>
      <w:r>
        <w:rPr>
          <w:rFonts w:hint="eastAsia" w:ascii="方正小标宋简体" w:hAnsi="宋体" w:eastAsia="方正小标宋简体" w:cs="@仿宋_GB2312"/>
          <w:b/>
          <w:spacing w:val="20"/>
          <w:kern w:val="0"/>
          <w:sz w:val="32"/>
          <w:szCs w:val="32"/>
        </w:rPr>
        <w:t>项目名称：</w:t>
      </w:r>
      <w:r>
        <w:rPr>
          <w:rFonts w:hint="eastAsia" w:ascii="方正小标宋简体" w:hAnsi="宋体" w:eastAsia="方正小标宋简体" w:cs="@仿宋_GB2312"/>
          <w:bCs/>
          <w:spacing w:val="20"/>
          <w:kern w:val="0"/>
          <w:sz w:val="32"/>
          <w:szCs w:val="32"/>
          <w:u w:val="single"/>
        </w:rPr>
        <w:t>软件正版化工作第三方服务机构采购</w:t>
      </w:r>
    </w:p>
    <w:p w14:paraId="62CA7017">
      <w:pPr>
        <w:tabs>
          <w:tab w:val="left" w:pos="2410"/>
        </w:tabs>
        <w:autoSpaceDE w:val="0"/>
        <w:autoSpaceDN w:val="0"/>
        <w:adjustRightInd w:val="0"/>
        <w:snapToGrid w:val="0"/>
        <w:spacing w:line="560" w:lineRule="exact"/>
        <w:ind w:left="1806" w:hanging="1806" w:hangingChars="500"/>
        <w:rPr>
          <w:rFonts w:hint="eastAsia" w:ascii="方正小标宋简体" w:hAnsi="宋体" w:eastAsia="方正小标宋简体" w:cs="@仿宋_GB2312"/>
          <w:bCs/>
          <w:spacing w:val="20"/>
          <w:kern w:val="0"/>
          <w:sz w:val="32"/>
          <w:szCs w:val="32"/>
          <w:u w:val="single"/>
        </w:rPr>
      </w:pPr>
      <w:r>
        <w:rPr>
          <w:rFonts w:hint="eastAsia" w:ascii="方正小标宋简体" w:hAnsi="宋体" w:eastAsia="方正小标宋简体" w:cs="@仿宋_GB2312"/>
          <w:b/>
          <w:spacing w:val="20"/>
          <w:kern w:val="0"/>
          <w:sz w:val="32"/>
          <w:szCs w:val="32"/>
        </w:rPr>
        <w:t>采 购 人：</w:t>
      </w:r>
      <w:r>
        <w:rPr>
          <w:rFonts w:hint="eastAsia" w:ascii="方正小标宋简体" w:hAnsi="宋体" w:eastAsia="方正小标宋简体" w:cs="@仿宋_GB2312"/>
          <w:bCs/>
          <w:spacing w:val="20"/>
          <w:kern w:val="0"/>
          <w:sz w:val="32"/>
          <w:szCs w:val="32"/>
          <w:u w:val="single"/>
        </w:rPr>
        <w:t>合肥高新创业投资管理合伙企业（有限合伙）</w:t>
      </w:r>
    </w:p>
    <w:p w14:paraId="0B3AFFDF">
      <w:pPr>
        <w:pStyle w:val="9"/>
        <w:spacing w:line="560" w:lineRule="exact"/>
        <w:ind w:right="-21" w:firstLine="540"/>
        <w:rPr>
          <w:lang w:val="en-US"/>
        </w:rPr>
      </w:pPr>
    </w:p>
    <w:p w14:paraId="7176B57F">
      <w:pPr>
        <w:pStyle w:val="9"/>
        <w:spacing w:line="560" w:lineRule="exact"/>
        <w:ind w:right="-21" w:firstLine="540"/>
        <w:rPr>
          <w:lang w:val="en-US"/>
        </w:rPr>
      </w:pPr>
    </w:p>
    <w:p w14:paraId="721DBEC5">
      <w:pPr>
        <w:pStyle w:val="9"/>
        <w:spacing w:line="560" w:lineRule="exact"/>
        <w:ind w:right="-21" w:firstLine="540"/>
        <w:rPr>
          <w:lang w:val="en-US"/>
        </w:rPr>
      </w:pPr>
    </w:p>
    <w:p w14:paraId="7A2C92A9">
      <w:pPr>
        <w:pStyle w:val="9"/>
        <w:spacing w:line="560" w:lineRule="exact"/>
        <w:ind w:right="-21" w:firstLine="540"/>
        <w:rPr>
          <w:lang w:val="en-US"/>
        </w:rPr>
      </w:pPr>
    </w:p>
    <w:p w14:paraId="1B034A6B">
      <w:pPr>
        <w:spacing w:line="560" w:lineRule="exact"/>
        <w:jc w:val="center"/>
        <w:rPr>
          <w:rFonts w:hint="eastAsia" w:ascii="方正小标宋简体" w:hAnsi="宋体" w:eastAsia="方正小标宋简体" w:cs="@仿宋_GB2312"/>
          <w:b/>
          <w:sz w:val="36"/>
        </w:rPr>
      </w:pPr>
      <w:r>
        <w:rPr>
          <w:rFonts w:hint="eastAsia" w:ascii="方正小标宋简体" w:hAnsi="宋体" w:eastAsia="方正小标宋简体" w:cs="@仿宋_GB2312"/>
          <w:b/>
          <w:sz w:val="36"/>
        </w:rPr>
        <w:t xml:space="preserve"> 二零二四年十月</w:t>
      </w:r>
    </w:p>
    <w:p w14:paraId="684AA96F">
      <w:pPr>
        <w:jc w:val="center"/>
        <w:rPr>
          <w:rFonts w:hint="eastAsia" w:ascii="华文中宋" w:hAnsi="华文中宋" w:eastAsia="华文中宋"/>
          <w:b/>
          <w:sz w:val="44"/>
          <w:szCs w:val="44"/>
        </w:rPr>
      </w:pPr>
    </w:p>
    <w:p w14:paraId="1352FADE">
      <w:pPr>
        <w:jc w:val="center"/>
        <w:rPr>
          <w:rFonts w:hint="eastAsia" w:ascii="方正小标宋简体" w:hAnsi="华文中宋" w:eastAsia="方正小标宋简体"/>
          <w:b/>
          <w:sz w:val="36"/>
          <w:szCs w:val="36"/>
        </w:rPr>
      </w:pPr>
      <w:r>
        <w:rPr>
          <w:rFonts w:hint="eastAsia" w:ascii="方正小标宋简体" w:hAnsi="华文中宋" w:eastAsia="方正小标宋简体"/>
          <w:b/>
          <w:sz w:val="44"/>
          <w:szCs w:val="44"/>
        </w:rPr>
        <w:t>采购项目需求表</w:t>
      </w:r>
    </w:p>
    <w:p w14:paraId="716ECD91">
      <w:pPr>
        <w:spacing w:line="52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一、采购需求概况</w:t>
      </w:r>
    </w:p>
    <w:tbl>
      <w:tblPr>
        <w:tblStyle w:val="10"/>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6265"/>
      </w:tblGrid>
      <w:tr w14:paraId="4B56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16" w:type="pct"/>
            <w:vAlign w:val="center"/>
          </w:tcPr>
          <w:p w14:paraId="42D13959">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项目名称</w:t>
            </w:r>
          </w:p>
        </w:tc>
        <w:tc>
          <w:tcPr>
            <w:tcW w:w="3483" w:type="pct"/>
            <w:vAlign w:val="center"/>
          </w:tcPr>
          <w:p w14:paraId="6F91E6F7">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软件正版化工作第三方服务机构采购</w:t>
            </w:r>
          </w:p>
        </w:tc>
      </w:tr>
      <w:tr w14:paraId="40C6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16" w:type="pct"/>
            <w:vAlign w:val="center"/>
          </w:tcPr>
          <w:p w14:paraId="5400E5F2">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建设单位</w:t>
            </w:r>
          </w:p>
        </w:tc>
        <w:tc>
          <w:tcPr>
            <w:tcW w:w="3483" w:type="pct"/>
            <w:vAlign w:val="center"/>
          </w:tcPr>
          <w:p w14:paraId="41825A11">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合肥高新创业投资管理合伙企业（有限合伙）</w:t>
            </w:r>
          </w:p>
        </w:tc>
      </w:tr>
      <w:tr w14:paraId="42E5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16" w:type="pct"/>
            <w:vAlign w:val="center"/>
          </w:tcPr>
          <w:p w14:paraId="0BD054E7">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项目预算</w:t>
            </w:r>
          </w:p>
        </w:tc>
        <w:tc>
          <w:tcPr>
            <w:tcW w:w="3483" w:type="pct"/>
            <w:vAlign w:val="center"/>
          </w:tcPr>
          <w:p w14:paraId="5CF00098">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大写：贰拾贰万元整</w:t>
            </w:r>
          </w:p>
          <w:p w14:paraId="5255DBFD">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小写：¥2</w:t>
            </w:r>
            <w:r>
              <w:rPr>
                <w:rFonts w:hint="eastAsia" w:ascii="仿宋_GB2312" w:hAnsi="宋体" w:eastAsia="仿宋_GB2312" w:cs="@仿宋_GB2312"/>
                <w:sz w:val="28"/>
                <w:szCs w:val="28"/>
                <w:lang w:val="en-US" w:eastAsia="zh-CN"/>
              </w:rPr>
              <w:t>2</w:t>
            </w:r>
            <w:r>
              <w:rPr>
                <w:rFonts w:hint="eastAsia" w:ascii="仿宋_GB2312" w:hAnsi="宋体" w:eastAsia="仿宋_GB2312" w:cs="@仿宋_GB2312"/>
                <w:sz w:val="28"/>
                <w:szCs w:val="28"/>
              </w:rPr>
              <w:t>0,000.00元</w:t>
            </w:r>
          </w:p>
        </w:tc>
      </w:tr>
      <w:tr w14:paraId="7FAD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516" w:type="pct"/>
            <w:vAlign w:val="center"/>
          </w:tcPr>
          <w:p w14:paraId="7154108D">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项目联系人及联系方式</w:t>
            </w:r>
          </w:p>
        </w:tc>
        <w:tc>
          <w:tcPr>
            <w:tcW w:w="3483" w:type="pct"/>
            <w:vAlign w:val="center"/>
          </w:tcPr>
          <w:p w14:paraId="410BE06B">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薛明玉 0551-65361072</w:t>
            </w:r>
          </w:p>
        </w:tc>
      </w:tr>
      <w:tr w14:paraId="44BE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6" w:type="pct"/>
            <w:vAlign w:val="center"/>
          </w:tcPr>
          <w:p w14:paraId="3255AF47">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采购范围</w:t>
            </w:r>
          </w:p>
        </w:tc>
        <w:tc>
          <w:tcPr>
            <w:tcW w:w="3483" w:type="pct"/>
            <w:vAlign w:val="center"/>
          </w:tcPr>
          <w:p w14:paraId="1C31FCDA">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为公司电脑需提</w:t>
            </w:r>
            <w:bookmarkStart w:id="1" w:name="_GoBack"/>
            <w:bookmarkEnd w:id="1"/>
            <w:r>
              <w:rPr>
                <w:rFonts w:hint="eastAsia" w:ascii="仿宋_GB2312" w:hAnsi="宋体" w:eastAsia="仿宋_GB2312" w:cs="@仿宋_GB2312"/>
                <w:sz w:val="28"/>
                <w:szCs w:val="28"/>
              </w:rPr>
              <w:t>供软件上门安装与调试、质保期内版本免费合法升级服务、软件产品故障修复服务、软件移机及日常维护技术支持。</w:t>
            </w:r>
          </w:p>
        </w:tc>
      </w:tr>
      <w:tr w14:paraId="0946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6" w:type="pct"/>
            <w:vAlign w:val="center"/>
          </w:tcPr>
          <w:p w14:paraId="49AC02EF">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项目是否分包及分包预算</w:t>
            </w:r>
          </w:p>
        </w:tc>
        <w:tc>
          <w:tcPr>
            <w:tcW w:w="3483" w:type="pct"/>
            <w:vAlign w:val="center"/>
          </w:tcPr>
          <w:p w14:paraId="66F9693B">
            <w:pPr>
              <w:autoSpaceDE w:val="0"/>
              <w:autoSpaceDN w:val="0"/>
              <w:adjustRightInd w:val="0"/>
              <w:spacing w:line="560" w:lineRule="exact"/>
              <w:rPr>
                <w:rFonts w:hint="eastAsia" w:ascii="仿宋_GB2312" w:hAnsi="宋体" w:eastAsia="仿宋_GB2312"/>
                <w:sz w:val="28"/>
                <w:szCs w:val="28"/>
              </w:rPr>
            </w:pPr>
            <w:r>
              <w:rPr>
                <w:rFonts w:hint="eastAsia" w:ascii="仿宋_GB2312" w:hAnsi="宋体" w:eastAsia="仿宋_GB2312" w:cs="@仿宋_GB2312"/>
                <w:sz w:val="28"/>
                <w:szCs w:val="28"/>
              </w:rPr>
              <w:t>否</w:t>
            </w:r>
          </w:p>
        </w:tc>
      </w:tr>
      <w:tr w14:paraId="2E15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6" w:type="pct"/>
            <w:vAlign w:val="center"/>
          </w:tcPr>
          <w:p w14:paraId="029353AF">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投标人资格要求</w:t>
            </w:r>
          </w:p>
        </w:tc>
        <w:tc>
          <w:tcPr>
            <w:tcW w:w="3483" w:type="pct"/>
            <w:vAlign w:val="center"/>
          </w:tcPr>
          <w:p w14:paraId="68FE1F49">
            <w:pPr>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1.投标人需符合《中华人民共和国政府采购法》第二十二条规定。</w:t>
            </w:r>
          </w:p>
          <w:p w14:paraId="780334FF">
            <w:pPr>
              <w:spacing w:line="560" w:lineRule="exact"/>
              <w:rPr>
                <w:rFonts w:ascii="仿宋_GB2312" w:eastAsia="仿宋_GB2312"/>
                <w:sz w:val="28"/>
                <w:szCs w:val="28"/>
              </w:rPr>
            </w:pPr>
            <w:r>
              <w:rPr>
                <w:rFonts w:hint="eastAsia" w:ascii="仿宋_GB2312" w:hAnsi="宋体" w:eastAsia="仿宋_GB2312" w:cs="@仿宋_GB2312"/>
                <w:sz w:val="28"/>
                <w:szCs w:val="28"/>
              </w:rPr>
              <w:t>2.本项目不接受联合体投标。</w:t>
            </w:r>
          </w:p>
        </w:tc>
      </w:tr>
      <w:tr w14:paraId="5220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516" w:type="pct"/>
            <w:vAlign w:val="center"/>
          </w:tcPr>
          <w:p w14:paraId="77AE3EB6">
            <w:pPr>
              <w:spacing w:line="520" w:lineRule="exact"/>
              <w:jc w:val="center"/>
              <w:rPr>
                <w:rFonts w:hint="eastAsia" w:ascii="方正小标宋简体" w:hAnsi="宋体" w:eastAsia="方正小标宋简体"/>
                <w:b/>
                <w:sz w:val="24"/>
                <w:szCs w:val="24"/>
              </w:rPr>
            </w:pPr>
            <w:r>
              <w:rPr>
                <w:rFonts w:hint="eastAsia" w:ascii="方正小标宋简体" w:hAnsi="宋体" w:eastAsia="方正小标宋简体"/>
                <w:b/>
                <w:sz w:val="24"/>
                <w:szCs w:val="24"/>
              </w:rPr>
              <w:t>工程款（进度款）支付的方式和时间</w:t>
            </w:r>
          </w:p>
        </w:tc>
        <w:tc>
          <w:tcPr>
            <w:tcW w:w="3483" w:type="pct"/>
            <w:vAlign w:val="center"/>
          </w:tcPr>
          <w:p w14:paraId="72A8D5D5">
            <w:pPr>
              <w:widowControl/>
              <w:spacing w:line="560" w:lineRule="exact"/>
              <w:rPr>
                <w:rFonts w:hint="eastAsia" w:ascii="仿宋_GB2312" w:hAnsi="宋体" w:eastAsia="仿宋_GB2312"/>
                <w:sz w:val="28"/>
                <w:szCs w:val="28"/>
              </w:rPr>
            </w:pPr>
            <w:r>
              <w:rPr>
                <w:rFonts w:hint="eastAsia" w:ascii="仿宋_GB2312" w:hAnsi="宋体" w:eastAsia="仿宋_GB2312" w:cs="@仿宋_GB2312"/>
                <w:sz w:val="28"/>
                <w:szCs w:val="28"/>
              </w:rPr>
              <w:t>所有软件安装及服务项目结束后三个月内，双方核对实际发生费用，中标人开具相应金额的发票以及提交付款申请后，招标人支付总价的70%，通过国家软件正版化核查工作后结清全部费用。</w:t>
            </w:r>
          </w:p>
        </w:tc>
      </w:tr>
      <w:tr w14:paraId="4841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16" w:type="pct"/>
            <w:vAlign w:val="center"/>
          </w:tcPr>
          <w:p w14:paraId="3B57CB30">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合同期</w:t>
            </w:r>
          </w:p>
        </w:tc>
        <w:tc>
          <w:tcPr>
            <w:tcW w:w="3483" w:type="pct"/>
            <w:vAlign w:val="center"/>
          </w:tcPr>
          <w:p w14:paraId="321AC69B">
            <w:pPr>
              <w:autoSpaceDE w:val="0"/>
              <w:autoSpaceDN w:val="0"/>
              <w:adjustRightInd w:val="0"/>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三年</w:t>
            </w:r>
          </w:p>
        </w:tc>
      </w:tr>
      <w:tr w14:paraId="1F2C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16" w:type="pct"/>
            <w:vAlign w:val="center"/>
          </w:tcPr>
          <w:p w14:paraId="26B284FB">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sz w:val="28"/>
                <w:szCs w:val="28"/>
              </w:rPr>
              <w:t>评审方法</w:t>
            </w:r>
          </w:p>
        </w:tc>
        <w:tc>
          <w:tcPr>
            <w:tcW w:w="3483" w:type="pct"/>
            <w:vAlign w:val="center"/>
          </w:tcPr>
          <w:p w14:paraId="29A44D0E">
            <w:pPr>
              <w:spacing w:line="560" w:lineRule="exact"/>
              <w:rPr>
                <w:rFonts w:hint="eastAsia" w:ascii="仿宋_GB2312" w:hAnsi="宋体" w:eastAsia="仿宋_GB2312" w:cs="@仿宋_GB2312"/>
                <w:sz w:val="28"/>
                <w:szCs w:val="28"/>
              </w:rPr>
            </w:pPr>
            <w:r>
              <w:rPr>
                <w:rFonts w:hint="eastAsia" w:ascii="仿宋_GB2312" w:hAnsi="宋体" w:eastAsia="仿宋_GB2312" w:cs="@仿宋_GB2312"/>
                <w:sz w:val="28"/>
                <w:szCs w:val="28"/>
              </w:rPr>
              <w:t>最低评标价法（需满足资格要求）</w:t>
            </w:r>
          </w:p>
        </w:tc>
      </w:tr>
      <w:tr w14:paraId="5F0E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16" w:type="pct"/>
            <w:vAlign w:val="center"/>
          </w:tcPr>
          <w:p w14:paraId="14648E53">
            <w:pPr>
              <w:spacing w:line="520" w:lineRule="exact"/>
              <w:jc w:val="center"/>
              <w:rPr>
                <w:rFonts w:hint="eastAsia" w:ascii="方正小标宋简体" w:hAnsi="宋体" w:eastAsia="方正小标宋简体"/>
                <w:b/>
                <w:sz w:val="28"/>
                <w:szCs w:val="28"/>
              </w:rPr>
            </w:pPr>
            <w:r>
              <w:rPr>
                <w:rFonts w:hint="eastAsia" w:ascii="方正小标宋简体" w:hAnsi="宋体" w:eastAsia="方正小标宋简体"/>
                <w:b/>
                <w:bCs/>
                <w:sz w:val="28"/>
                <w:szCs w:val="28"/>
              </w:rPr>
              <w:t>报价文件格式</w:t>
            </w:r>
          </w:p>
        </w:tc>
        <w:tc>
          <w:tcPr>
            <w:tcW w:w="3483" w:type="pct"/>
            <w:vAlign w:val="center"/>
          </w:tcPr>
          <w:p w14:paraId="70B4B19C">
            <w:pPr>
              <w:autoSpaceDE w:val="0"/>
              <w:autoSpaceDN w:val="0"/>
              <w:adjustRightInd w:val="0"/>
              <w:spacing w:line="560" w:lineRule="exact"/>
              <w:rPr>
                <w:rFonts w:ascii="仿宋_GB2312" w:eastAsia="仿宋_GB2312"/>
                <w:sz w:val="28"/>
                <w:szCs w:val="28"/>
              </w:rPr>
            </w:pPr>
            <w:r>
              <w:rPr>
                <w:rFonts w:hint="eastAsia" w:ascii="仿宋_GB2312" w:hAnsi="宋体" w:eastAsia="仿宋_GB2312" w:cs="@仿宋_GB2312"/>
                <w:sz w:val="28"/>
                <w:szCs w:val="28"/>
              </w:rPr>
              <w:t>详见附件</w:t>
            </w:r>
          </w:p>
        </w:tc>
      </w:tr>
    </w:tbl>
    <w:p w14:paraId="203C078D">
      <w:pPr>
        <w:spacing w:line="520" w:lineRule="exact"/>
        <w:ind w:firstLine="562" w:firstLineChars="200"/>
        <w:rPr>
          <w:rFonts w:hint="eastAsia" w:ascii="宋体" w:hAnsi="宋体"/>
          <w:b/>
          <w:sz w:val="28"/>
          <w:szCs w:val="28"/>
        </w:rPr>
      </w:pPr>
    </w:p>
    <w:p w14:paraId="39FA6445">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二、采购需求</w:t>
      </w:r>
    </w:p>
    <w:p w14:paraId="55E57FCF">
      <w:pPr>
        <w:tabs>
          <w:tab w:val="left" w:pos="885"/>
        </w:tabs>
        <w:snapToGrid w:val="0"/>
        <w:spacing w:line="560" w:lineRule="exact"/>
        <w:ind w:firstLine="560" w:firstLineChars="200"/>
        <w:rPr>
          <w:rFonts w:hint="eastAsia" w:ascii="楷体" w:hAnsi="楷体" w:eastAsia="楷体" w:cstheme="minorEastAsia"/>
          <w:sz w:val="28"/>
          <w:szCs w:val="28"/>
        </w:rPr>
      </w:pPr>
      <w:r>
        <w:rPr>
          <w:rFonts w:hint="eastAsia" w:ascii="楷体" w:hAnsi="楷体" w:eastAsia="楷体" w:cstheme="minorEastAsia"/>
          <w:sz w:val="28"/>
          <w:szCs w:val="28"/>
        </w:rPr>
        <w:t>（一）采购内容</w:t>
      </w:r>
    </w:p>
    <w:p w14:paraId="606512BF">
      <w:pPr>
        <w:tabs>
          <w:tab w:val="left" w:pos="885"/>
        </w:tabs>
        <w:snapToGrid w:val="0"/>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1.采购内容主要分为两部分，第一部分为正版软件采购，第二部分为软件资产管理服务；</w:t>
      </w:r>
    </w:p>
    <w:p w14:paraId="208D0E78">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2.正版软件采购产品具体要求详见采购清单；</w:t>
      </w:r>
    </w:p>
    <w:p w14:paraId="5E70C657">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3.正版软件采购服务要求：需提供软件上门安装与调试、质保期内版本免费合法升级服务、软件产品故障修复服务、软件移机及日常维护技术支持。服务期限自验收合格之日起3年；</w:t>
      </w:r>
    </w:p>
    <w:p w14:paraId="2775F304">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4.按照国家检查要求完成软件正版化制度建设、软件资产管理台账制作、软件正版化工作责任落实表、软件正版化迎检服务；</w:t>
      </w:r>
    </w:p>
    <w:p w14:paraId="72F89A25">
      <w:pPr>
        <w:widowControl/>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5.确保所有系统及正版软件安装后不影响原电脑正常使用。</w:t>
      </w:r>
    </w:p>
    <w:p w14:paraId="463E7866">
      <w:pPr>
        <w:tabs>
          <w:tab w:val="left" w:pos="885"/>
        </w:tabs>
        <w:snapToGrid w:val="0"/>
        <w:spacing w:line="560" w:lineRule="exact"/>
        <w:ind w:firstLine="560" w:firstLineChars="200"/>
        <w:rPr>
          <w:rFonts w:hint="eastAsia" w:ascii="楷体" w:hAnsi="楷体" w:eastAsia="楷体" w:cstheme="minorEastAsia"/>
          <w:sz w:val="28"/>
          <w:szCs w:val="28"/>
        </w:rPr>
      </w:pPr>
      <w:r>
        <w:rPr>
          <w:rFonts w:hint="eastAsia" w:ascii="楷体" w:hAnsi="楷体" w:eastAsia="楷体" w:cstheme="minorEastAsia"/>
          <w:sz w:val="28"/>
          <w:szCs w:val="28"/>
        </w:rPr>
        <w:t>（二）采购需求表（报价表）</w:t>
      </w:r>
    </w:p>
    <w:p w14:paraId="659DBDBD">
      <w:pPr>
        <w:widowControl/>
        <w:spacing w:line="560" w:lineRule="exact"/>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采购需求表</w:t>
      </w:r>
    </w:p>
    <w:tbl>
      <w:tblPr>
        <w:tblStyle w:val="10"/>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11"/>
        <w:gridCol w:w="1417"/>
        <w:gridCol w:w="2339"/>
      </w:tblGrid>
      <w:tr w14:paraId="1FBC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46" w:type="dxa"/>
            <w:vAlign w:val="center"/>
          </w:tcPr>
          <w:p w14:paraId="6F84EFF2">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4111" w:type="dxa"/>
            <w:vAlign w:val="center"/>
          </w:tcPr>
          <w:p w14:paraId="59F61385">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服务项目</w:t>
            </w:r>
          </w:p>
        </w:tc>
        <w:tc>
          <w:tcPr>
            <w:tcW w:w="1417" w:type="dxa"/>
            <w:vAlign w:val="center"/>
          </w:tcPr>
          <w:p w14:paraId="5057B1DA">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数量</w:t>
            </w:r>
          </w:p>
        </w:tc>
        <w:tc>
          <w:tcPr>
            <w:tcW w:w="2339" w:type="dxa"/>
            <w:vAlign w:val="center"/>
          </w:tcPr>
          <w:p w14:paraId="4F4EDE8C">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授权有效期</w:t>
            </w:r>
          </w:p>
        </w:tc>
      </w:tr>
      <w:tr w14:paraId="0A63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14:paraId="1D6E2EAF">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1</w:t>
            </w:r>
          </w:p>
        </w:tc>
        <w:tc>
          <w:tcPr>
            <w:tcW w:w="4111" w:type="dxa"/>
            <w:vAlign w:val="center"/>
          </w:tcPr>
          <w:p w14:paraId="2701AFA4">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kern w:val="0"/>
                <w:sz w:val="28"/>
                <w:szCs w:val="28"/>
                <w:lang w:bidi="ar"/>
              </w:rPr>
              <w:t>Windows 11专业版操作系统</w:t>
            </w:r>
          </w:p>
        </w:tc>
        <w:tc>
          <w:tcPr>
            <w:tcW w:w="1417" w:type="dxa"/>
            <w:vAlign w:val="center"/>
          </w:tcPr>
          <w:p w14:paraId="06BBE5AC">
            <w:pPr>
              <w:tabs>
                <w:tab w:val="left" w:pos="885"/>
              </w:tabs>
              <w:spacing w:line="560" w:lineRule="exact"/>
              <w:jc w:val="center"/>
              <w:rPr>
                <w:rFonts w:hint="eastAsia" w:ascii="仿宋_GB2312" w:hAnsi="宋体" w:eastAsia="仿宋_GB2312" w:cs="宋体"/>
                <w:kern w:val="0"/>
                <w:sz w:val="28"/>
                <w:szCs w:val="28"/>
                <w:lang w:eastAsia="zh-CN" w:bidi="ar"/>
              </w:rPr>
            </w:pPr>
            <w:r>
              <w:rPr>
                <w:rFonts w:hint="eastAsia" w:ascii="仿宋_GB2312" w:hAnsi="宋体" w:eastAsia="仿宋_GB2312" w:cs="宋体"/>
                <w:kern w:val="0"/>
                <w:sz w:val="28"/>
                <w:szCs w:val="28"/>
                <w:lang w:bidi="ar"/>
              </w:rPr>
              <w:t>4</w:t>
            </w:r>
            <w:r>
              <w:rPr>
                <w:rFonts w:hint="eastAsia" w:ascii="仿宋_GB2312" w:hAnsi="宋体" w:eastAsia="仿宋_GB2312" w:cs="宋体"/>
                <w:kern w:val="0"/>
                <w:sz w:val="28"/>
                <w:szCs w:val="28"/>
                <w:lang w:val="en-US" w:eastAsia="zh-CN" w:bidi="ar"/>
              </w:rPr>
              <w:t>5</w:t>
            </w:r>
          </w:p>
        </w:tc>
        <w:tc>
          <w:tcPr>
            <w:tcW w:w="2339" w:type="dxa"/>
            <w:vAlign w:val="center"/>
          </w:tcPr>
          <w:p w14:paraId="7166A8B6">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永久</w:t>
            </w:r>
          </w:p>
        </w:tc>
      </w:tr>
      <w:tr w14:paraId="1721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14:paraId="1AF1FD4E">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2</w:t>
            </w:r>
          </w:p>
        </w:tc>
        <w:tc>
          <w:tcPr>
            <w:tcW w:w="4111" w:type="dxa"/>
            <w:vAlign w:val="center"/>
          </w:tcPr>
          <w:p w14:paraId="508F5C52">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kern w:val="0"/>
                <w:sz w:val="28"/>
                <w:szCs w:val="28"/>
                <w:lang w:bidi="ar"/>
              </w:rPr>
              <w:t>WPS 365 商业应用版办公软件</w:t>
            </w:r>
          </w:p>
        </w:tc>
        <w:tc>
          <w:tcPr>
            <w:tcW w:w="1417" w:type="dxa"/>
            <w:vAlign w:val="center"/>
          </w:tcPr>
          <w:p w14:paraId="26D59E77">
            <w:pPr>
              <w:tabs>
                <w:tab w:val="left" w:pos="885"/>
              </w:tabs>
              <w:spacing w:line="560" w:lineRule="exact"/>
              <w:jc w:val="center"/>
              <w:rPr>
                <w:rFonts w:hint="eastAsia" w:ascii="仿宋_GB2312" w:hAnsi="宋体" w:eastAsia="仿宋_GB2312" w:cs="宋体"/>
                <w:kern w:val="0"/>
                <w:sz w:val="28"/>
                <w:szCs w:val="28"/>
                <w:lang w:eastAsia="zh-CN" w:bidi="ar"/>
              </w:rPr>
            </w:pPr>
            <w:r>
              <w:rPr>
                <w:rFonts w:hint="eastAsia" w:ascii="仿宋_GB2312" w:hAnsi="宋体" w:eastAsia="仿宋_GB2312" w:cs="宋体"/>
                <w:kern w:val="0"/>
                <w:sz w:val="28"/>
                <w:szCs w:val="28"/>
                <w:lang w:bidi="ar"/>
              </w:rPr>
              <w:t>4</w:t>
            </w:r>
            <w:r>
              <w:rPr>
                <w:rFonts w:hint="eastAsia" w:ascii="仿宋_GB2312" w:hAnsi="宋体" w:eastAsia="仿宋_GB2312" w:cs="宋体"/>
                <w:kern w:val="0"/>
                <w:sz w:val="28"/>
                <w:szCs w:val="28"/>
                <w:lang w:val="en-US" w:eastAsia="zh-CN" w:bidi="ar"/>
              </w:rPr>
              <w:t>5</w:t>
            </w:r>
          </w:p>
        </w:tc>
        <w:tc>
          <w:tcPr>
            <w:tcW w:w="2339" w:type="dxa"/>
            <w:vAlign w:val="center"/>
          </w:tcPr>
          <w:p w14:paraId="6C2D0B8D">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三年</w:t>
            </w:r>
          </w:p>
        </w:tc>
      </w:tr>
      <w:tr w14:paraId="205B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14:paraId="6B47D9F7">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3</w:t>
            </w:r>
          </w:p>
        </w:tc>
        <w:tc>
          <w:tcPr>
            <w:tcW w:w="4111" w:type="dxa"/>
            <w:vAlign w:val="center"/>
          </w:tcPr>
          <w:p w14:paraId="14585293">
            <w:pPr>
              <w:tabs>
                <w:tab w:val="left" w:pos="885"/>
              </w:tabs>
              <w:jc w:val="left"/>
              <w:rPr>
                <w:rFonts w:hint="eastAsia" w:ascii="仿宋_GB2312" w:hAnsi="宋体" w:eastAsia="仿宋_GB2312" w:cs="宋体"/>
                <w:sz w:val="28"/>
                <w:szCs w:val="28"/>
              </w:rPr>
            </w:pPr>
            <w:r>
              <w:rPr>
                <w:rFonts w:hint="eastAsia" w:ascii="仿宋_GB2312" w:hAnsi="宋体" w:eastAsia="仿宋_GB2312" w:cs="宋体"/>
                <w:kern w:val="0"/>
                <w:sz w:val="28"/>
                <w:szCs w:val="28"/>
                <w:lang w:bidi="ar"/>
              </w:rPr>
              <w:t>天守终端安全管理系统</w:t>
            </w:r>
          </w:p>
        </w:tc>
        <w:tc>
          <w:tcPr>
            <w:tcW w:w="1417" w:type="dxa"/>
            <w:vAlign w:val="center"/>
          </w:tcPr>
          <w:p w14:paraId="1B648D7F">
            <w:pPr>
              <w:tabs>
                <w:tab w:val="left" w:pos="885"/>
              </w:tabs>
              <w:spacing w:line="560" w:lineRule="exact"/>
              <w:jc w:val="center"/>
              <w:rPr>
                <w:rFonts w:hint="eastAsia" w:ascii="仿宋_GB2312" w:hAnsi="宋体" w:eastAsia="仿宋_GB2312" w:cs="宋体"/>
                <w:kern w:val="0"/>
                <w:sz w:val="28"/>
                <w:szCs w:val="28"/>
                <w:lang w:eastAsia="zh-CN" w:bidi="ar"/>
              </w:rPr>
            </w:pPr>
            <w:r>
              <w:rPr>
                <w:rFonts w:hint="eastAsia" w:ascii="仿宋_GB2312" w:hAnsi="宋体" w:eastAsia="仿宋_GB2312" w:cs="宋体"/>
                <w:kern w:val="0"/>
                <w:sz w:val="28"/>
                <w:szCs w:val="28"/>
                <w:lang w:bidi="ar"/>
              </w:rPr>
              <w:t>4</w:t>
            </w:r>
            <w:r>
              <w:rPr>
                <w:rFonts w:hint="eastAsia" w:ascii="仿宋_GB2312" w:hAnsi="宋体" w:eastAsia="仿宋_GB2312" w:cs="宋体"/>
                <w:kern w:val="0"/>
                <w:sz w:val="28"/>
                <w:szCs w:val="28"/>
                <w:lang w:val="en-US" w:eastAsia="zh-CN" w:bidi="ar"/>
              </w:rPr>
              <w:t>5</w:t>
            </w:r>
          </w:p>
        </w:tc>
        <w:tc>
          <w:tcPr>
            <w:tcW w:w="2339" w:type="dxa"/>
            <w:vAlign w:val="center"/>
          </w:tcPr>
          <w:p w14:paraId="7B950E89">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三年</w:t>
            </w:r>
          </w:p>
        </w:tc>
      </w:tr>
      <w:tr w14:paraId="2903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14:paraId="43296749">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4</w:t>
            </w:r>
          </w:p>
        </w:tc>
        <w:tc>
          <w:tcPr>
            <w:tcW w:w="4111" w:type="dxa"/>
            <w:vAlign w:val="center"/>
          </w:tcPr>
          <w:p w14:paraId="266C2553">
            <w:pPr>
              <w:tabs>
                <w:tab w:val="left" w:pos="885"/>
              </w:tabs>
              <w:jc w:val="left"/>
              <w:rPr>
                <w:rFonts w:hint="eastAsia" w:ascii="仿宋_GB2312" w:hAnsi="宋体" w:eastAsia="仿宋_GB2312" w:cs="宋体"/>
                <w:sz w:val="28"/>
                <w:szCs w:val="28"/>
              </w:rPr>
            </w:pPr>
            <w:r>
              <w:rPr>
                <w:rFonts w:hint="eastAsia" w:ascii="仿宋_GB2312" w:hAnsi="宋体" w:eastAsia="仿宋_GB2312" w:cs="宋体"/>
                <w:kern w:val="0"/>
                <w:sz w:val="28"/>
                <w:szCs w:val="28"/>
                <w:lang w:bidi="ar"/>
              </w:rPr>
              <w:t>Adobe PS</w:t>
            </w:r>
          </w:p>
        </w:tc>
        <w:tc>
          <w:tcPr>
            <w:tcW w:w="1417" w:type="dxa"/>
            <w:vAlign w:val="center"/>
          </w:tcPr>
          <w:p w14:paraId="1DE0B7C6">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2</w:t>
            </w:r>
          </w:p>
        </w:tc>
        <w:tc>
          <w:tcPr>
            <w:tcW w:w="2339" w:type="dxa"/>
            <w:vAlign w:val="center"/>
          </w:tcPr>
          <w:p w14:paraId="50F6D981">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三年</w:t>
            </w:r>
          </w:p>
        </w:tc>
      </w:tr>
      <w:tr w14:paraId="3871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46" w:type="dxa"/>
            <w:vAlign w:val="center"/>
          </w:tcPr>
          <w:p w14:paraId="772FD9D7">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5</w:t>
            </w:r>
          </w:p>
        </w:tc>
        <w:tc>
          <w:tcPr>
            <w:tcW w:w="4111" w:type="dxa"/>
            <w:vAlign w:val="center"/>
          </w:tcPr>
          <w:p w14:paraId="01C4FD34">
            <w:pPr>
              <w:tabs>
                <w:tab w:val="left" w:pos="885"/>
              </w:tabs>
              <w:jc w:val="left"/>
              <w:rPr>
                <w:rFonts w:hint="eastAsia" w:ascii="仿宋_GB2312" w:hAnsi="宋体" w:eastAsia="仿宋_GB2312" w:cs="宋体"/>
                <w:sz w:val="28"/>
                <w:szCs w:val="28"/>
              </w:rPr>
            </w:pPr>
            <w:r>
              <w:rPr>
                <w:rFonts w:hint="eastAsia" w:ascii="仿宋_GB2312" w:hAnsi="宋体" w:eastAsia="仿宋_GB2312" w:cs="宋体"/>
                <w:kern w:val="0"/>
                <w:sz w:val="28"/>
                <w:szCs w:val="28"/>
                <w:lang w:bidi="ar"/>
              </w:rPr>
              <w:t>Adobe Illustrator</w:t>
            </w:r>
          </w:p>
        </w:tc>
        <w:tc>
          <w:tcPr>
            <w:tcW w:w="1417" w:type="dxa"/>
            <w:vAlign w:val="center"/>
          </w:tcPr>
          <w:p w14:paraId="7D325D2C">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1</w:t>
            </w:r>
          </w:p>
        </w:tc>
        <w:tc>
          <w:tcPr>
            <w:tcW w:w="2339" w:type="dxa"/>
            <w:vAlign w:val="center"/>
          </w:tcPr>
          <w:p w14:paraId="102D646A">
            <w:pPr>
              <w:tabs>
                <w:tab w:val="left" w:pos="885"/>
              </w:tabs>
              <w:spacing w:line="560" w:lineRule="exact"/>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三年</w:t>
            </w:r>
          </w:p>
        </w:tc>
      </w:tr>
    </w:tbl>
    <w:p w14:paraId="73AEA34F">
      <w:pPr>
        <w:tabs>
          <w:tab w:val="left" w:pos="885"/>
        </w:tabs>
        <w:snapToGrid w:val="0"/>
        <w:spacing w:line="560" w:lineRule="exact"/>
        <w:ind w:firstLine="640" w:firstLineChars="200"/>
        <w:rPr>
          <w:rFonts w:hint="eastAsia" w:ascii="楷体_GB2312" w:hAnsi="楷体_GB2312" w:eastAsia="楷体_GB2312" w:cs="楷体_GB2312"/>
          <w:sz w:val="32"/>
          <w:szCs w:val="32"/>
        </w:rPr>
      </w:pPr>
    </w:p>
    <w:p w14:paraId="0DBC10D4">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三、报价要求</w:t>
      </w:r>
    </w:p>
    <w:p w14:paraId="02DE43B3">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一）需求一览表中货物数量为本项目采购数量，作为投标报价的参考依据。投标时，投标人必须按采购货物需求清单报出单价及投标总价（投标总价=Σ采购数量×单价）。投标人须充分考虑所投软件货物成本，报价应包含所投货物、保险、税费、包装、加工及加工损耗、运输、现场落地、安装及安装损耗、调试、检测验收和交付后约定期限内质保与相应服务等工作中所发生的一切应有费用；</w:t>
      </w:r>
    </w:p>
    <w:p w14:paraId="23D7E3B9">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（二）投标报价总价不得高于最高投标限价。招标人不接收任何条件的价格变更，不得以缺货或报价失误等要求撤标或延期供货；</w:t>
      </w:r>
    </w:p>
    <w:p w14:paraId="2C4804CE">
      <w:pPr>
        <w:pStyle w:val="34"/>
        <w:spacing w:line="560" w:lineRule="exact"/>
        <w:ind w:firstLine="560"/>
        <w:rPr>
          <w:rFonts w:hint="eastAsia" w:ascii="仿宋_GB2312" w:eastAsia="仿宋_GB2312" w:hAnsiTheme="minorEastAsia" w:cstheme="minorEastAsia"/>
          <w:sz w:val="28"/>
          <w:szCs w:val="28"/>
          <w:lang w:val="en-US"/>
        </w:rPr>
      </w:pPr>
      <w:r>
        <w:rPr>
          <w:rFonts w:hint="eastAsia" w:ascii="仿宋_GB2312" w:eastAsia="仿宋_GB2312" w:hAnsiTheme="minorEastAsia" w:cstheme="minorEastAsia"/>
          <w:sz w:val="28"/>
          <w:szCs w:val="28"/>
          <w:lang w:val="en-US"/>
        </w:rPr>
        <w:t>（三）投标人在投标前，应充分了解基本情况及采购需求。投标人不得自行在采购需求表中减少项目内容（如有赠送服务，可添加）。</w:t>
      </w:r>
    </w:p>
    <w:p w14:paraId="61ED2016">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四、报价文件提交</w:t>
      </w:r>
    </w:p>
    <w:p w14:paraId="60F4D03F">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（一）截止时间：2024年10月</w:t>
      </w:r>
      <w:r>
        <w:rPr>
          <w:rFonts w:hint="eastAsia" w:ascii="仿宋_GB2312" w:eastAsia="仿宋_GB2312" w:hAnsiTheme="minorEastAsia" w:cstheme="minorEastAsia"/>
          <w:sz w:val="28"/>
          <w:szCs w:val="28"/>
          <w:lang w:val="en-US" w:eastAsia="zh-CN"/>
        </w:rPr>
        <w:t>18</w:t>
      </w:r>
      <w:r>
        <w:rPr>
          <w:rFonts w:hint="eastAsia" w:ascii="仿宋_GB2312" w:eastAsia="仿宋_GB2312" w:hAnsiTheme="minorEastAsia" w:cstheme="minorEastAsia"/>
          <w:sz w:val="28"/>
          <w:szCs w:val="28"/>
        </w:rPr>
        <w:t>日12:00</w:t>
      </w:r>
    </w:p>
    <w:p w14:paraId="2AE5DC13">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（二）报价文件提交方式：现场报送或快递送达，报送地址为：合肥市高新区望江西路860号CD区404室 薛明玉收，联系电话：0551-65361072。</w:t>
      </w:r>
    </w:p>
    <w:p w14:paraId="4F38A0EA">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五、开启</w:t>
      </w:r>
    </w:p>
    <w:p w14:paraId="4A820CF2">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时间：2024 年10月</w:t>
      </w:r>
      <w:r>
        <w:rPr>
          <w:rFonts w:hint="eastAsia" w:ascii="仿宋_GB2312" w:eastAsia="仿宋_GB2312" w:hAnsiTheme="minorEastAsia" w:cstheme="minorEastAsia"/>
          <w:sz w:val="28"/>
          <w:szCs w:val="28"/>
          <w:lang w:val="en-US" w:eastAsia="zh-CN"/>
        </w:rPr>
        <w:t>24</w:t>
      </w:r>
      <w:r>
        <w:rPr>
          <w:rFonts w:hint="eastAsia" w:ascii="仿宋_GB2312" w:eastAsia="仿宋_GB2312" w:hAnsiTheme="minorEastAsia" w:cstheme="minorEastAsia"/>
          <w:sz w:val="28"/>
          <w:szCs w:val="28"/>
        </w:rPr>
        <w:t>日</w:t>
      </w:r>
      <w:r>
        <w:rPr>
          <w:rFonts w:hint="eastAsia" w:ascii="仿宋_GB2312" w:eastAsia="仿宋_GB2312" w:hAnsiTheme="minorEastAsia" w:cstheme="minorEastAsia"/>
          <w:sz w:val="28"/>
          <w:szCs w:val="28"/>
          <w:lang w:val="en-US" w:eastAsia="zh-CN"/>
        </w:rPr>
        <w:t>10</w:t>
      </w:r>
      <w:r>
        <w:rPr>
          <w:rFonts w:hint="eastAsia" w:ascii="仿宋_GB2312" w:eastAsia="仿宋_GB2312" w:hAnsiTheme="minorEastAsia" w:cstheme="minorEastAsia"/>
          <w:sz w:val="28"/>
          <w:szCs w:val="28"/>
        </w:rPr>
        <w:t>:00</w:t>
      </w:r>
    </w:p>
    <w:p w14:paraId="7A3774E1">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地点：合肥市高新区望江西路860号CD区</w:t>
      </w:r>
      <w:r>
        <w:rPr>
          <w:rFonts w:hint="eastAsia" w:ascii="仿宋_GB2312" w:eastAsia="仿宋_GB2312" w:hAnsiTheme="minorEastAsia" w:cstheme="minorEastAsia"/>
          <w:sz w:val="28"/>
          <w:szCs w:val="28"/>
          <w:lang w:val="en-US" w:eastAsia="zh-CN"/>
        </w:rPr>
        <w:t>402</w:t>
      </w:r>
      <w:r>
        <w:rPr>
          <w:rFonts w:hint="eastAsia" w:ascii="仿宋_GB2312" w:eastAsia="仿宋_GB2312" w:hAnsiTheme="minorEastAsia" w:cstheme="minorEastAsia"/>
          <w:sz w:val="28"/>
          <w:szCs w:val="28"/>
        </w:rPr>
        <w:t>室</w:t>
      </w:r>
    </w:p>
    <w:p w14:paraId="3C8BDB31">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六、响应文件的制作</w:t>
      </w:r>
    </w:p>
    <w:p w14:paraId="5C64BF97">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（一）投标人提供的所有报价资料均需加盖公章。</w:t>
      </w:r>
    </w:p>
    <w:p w14:paraId="2016E710">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（二）报价文件制作完成后，投标人应对报价文件进行密封，保证封条无损，并在封条处加盖公章。</w:t>
      </w:r>
    </w:p>
    <w:p w14:paraId="29AB172C">
      <w:pPr>
        <w:spacing w:line="560" w:lineRule="exact"/>
        <w:ind w:firstLine="643" w:firstLineChars="200"/>
        <w:jc w:val="left"/>
        <w:outlineLvl w:val="0"/>
        <w:rPr>
          <w:rFonts w:hint="eastAsia" w:ascii="黑体" w:hAnsi="黑体" w:eastAsia="黑体"/>
          <w:b/>
          <w:sz w:val="32"/>
          <w:szCs w:val="32"/>
        </w:rPr>
      </w:pPr>
      <w:r>
        <w:rPr>
          <w:rFonts w:hint="eastAsia" w:ascii="黑体" w:hAnsi="黑体" w:eastAsia="黑体"/>
          <w:b/>
          <w:sz w:val="32"/>
          <w:szCs w:val="32"/>
        </w:rPr>
        <w:t>七、采购文件的评审</w:t>
      </w:r>
    </w:p>
    <w:p w14:paraId="23A4BBF7">
      <w:pPr>
        <w:spacing w:line="560" w:lineRule="exact"/>
        <w:ind w:firstLine="560" w:firstLineChars="200"/>
        <w:rPr>
          <w:rFonts w:hint="eastAsia" w:ascii="仿宋_GB2312" w:eastAsia="仿宋_GB2312" w:hAnsiTheme="minorEastAsia" w:cstheme="minorEastAsia"/>
          <w:sz w:val="28"/>
          <w:szCs w:val="28"/>
        </w:rPr>
      </w:pPr>
      <w:r>
        <w:rPr>
          <w:rFonts w:hint="eastAsia" w:ascii="仿宋_GB2312" w:eastAsia="仿宋_GB2312" w:hAnsiTheme="minorEastAsia" w:cstheme="minorEastAsia"/>
          <w:sz w:val="28"/>
          <w:szCs w:val="28"/>
        </w:rPr>
        <w:t>本项目采用最低评标价法，是指报价文件满足采购文件全部实质性要求且最后报价最低的投标人为成交候选人的评审办法。</w:t>
      </w:r>
    </w:p>
    <w:p w14:paraId="00CB38F0">
      <w:pPr>
        <w:widowControl/>
        <w:spacing w:line="560" w:lineRule="exact"/>
        <w:jc w:val="left"/>
        <w:rPr>
          <w:rFonts w:hint="eastAsia" w:ascii="宋体" w:hAnsi="宋体" w:cs="@仿宋_GB2312"/>
          <w:sz w:val="28"/>
          <w:szCs w:val="28"/>
        </w:rPr>
      </w:pPr>
      <w:r>
        <w:rPr>
          <w:rFonts w:hint="eastAsia" w:ascii="宋体" w:hAnsi="宋体" w:cs="@仿宋_GB2312"/>
          <w:sz w:val="28"/>
          <w:szCs w:val="28"/>
        </w:rPr>
        <w:br w:type="page"/>
      </w:r>
    </w:p>
    <w:p w14:paraId="0F5404B5">
      <w:pPr>
        <w:pStyle w:val="9"/>
        <w:ind w:right="-21" w:firstLine="0" w:firstLineChars="0"/>
        <w:rPr>
          <w:rFonts w:hint="eastAsia" w:ascii="仿宋_GB2312" w:hAnsi="宋体" w:cs="@仿宋_GB2312"/>
          <w:b/>
          <w:bCs/>
          <w:kern w:val="2"/>
          <w:sz w:val="28"/>
          <w:szCs w:val="28"/>
          <w:lang w:val="en-US"/>
        </w:rPr>
      </w:pPr>
      <w:r>
        <w:rPr>
          <w:rFonts w:hint="eastAsia" w:ascii="仿宋_GB2312" w:hAnsi="宋体" w:cs="@仿宋_GB2312"/>
          <w:b/>
          <w:bCs/>
          <w:kern w:val="2"/>
          <w:sz w:val="28"/>
          <w:szCs w:val="28"/>
          <w:lang w:val="en-US"/>
        </w:rPr>
        <w:t>附件</w:t>
      </w:r>
    </w:p>
    <w:p w14:paraId="485437E6">
      <w:pPr>
        <w:pStyle w:val="9"/>
        <w:spacing w:line="560" w:lineRule="exact"/>
        <w:ind w:right="-21" w:firstLine="0" w:firstLineChars="0"/>
        <w:jc w:val="center"/>
        <w:rPr>
          <w:rFonts w:hint="eastAsia" w:ascii="方正小标宋简体" w:hAnsi="宋体" w:eastAsia="方正小标宋简体"/>
          <w:b/>
          <w:bCs/>
          <w:sz w:val="32"/>
        </w:rPr>
      </w:pPr>
      <w:r>
        <w:rPr>
          <w:rFonts w:hint="eastAsia" w:ascii="方正小标宋简体" w:hAnsi="宋体" w:eastAsia="方正小标宋简体"/>
          <w:b/>
          <w:bCs/>
          <w:sz w:val="32"/>
        </w:rPr>
        <w:t>合肥高新创业投资管理合伙企业（有限合伙）</w:t>
      </w:r>
    </w:p>
    <w:p w14:paraId="0E157374">
      <w:pPr>
        <w:pStyle w:val="9"/>
        <w:spacing w:line="560" w:lineRule="exact"/>
        <w:ind w:right="-21" w:firstLine="0" w:firstLineChars="0"/>
        <w:jc w:val="center"/>
        <w:rPr>
          <w:rFonts w:hint="eastAsia" w:ascii="方正小标宋简体" w:hAnsi="宋体" w:eastAsia="方正小标宋简体"/>
          <w:b/>
          <w:bCs/>
          <w:sz w:val="32"/>
        </w:rPr>
      </w:pPr>
      <w:r>
        <w:rPr>
          <w:rFonts w:hint="eastAsia" w:ascii="方正小标宋简体" w:hAnsi="宋体" w:eastAsia="方正小标宋简体"/>
          <w:b/>
          <w:bCs/>
          <w:sz w:val="32"/>
        </w:rPr>
        <w:t>软件正版化项目第三方服务机构采购报价表</w:t>
      </w:r>
    </w:p>
    <w:p w14:paraId="2C6EA207">
      <w:pPr>
        <w:pStyle w:val="9"/>
        <w:spacing w:line="560" w:lineRule="exact"/>
        <w:ind w:right="-21" w:firstLine="0" w:firstLineChars="0"/>
        <w:jc w:val="left"/>
        <w:rPr>
          <w:rFonts w:hint="eastAsia" w:ascii="宋体" w:hAnsi="宋体" w:cs="宋体"/>
          <w:b/>
          <w:sz w:val="28"/>
          <w:szCs w:val="28"/>
        </w:rPr>
      </w:pPr>
    </w:p>
    <w:p w14:paraId="7096F75F">
      <w:pPr>
        <w:pStyle w:val="9"/>
        <w:spacing w:line="560" w:lineRule="exact"/>
        <w:ind w:right="-21" w:firstLine="0" w:firstLineChars="0"/>
        <w:jc w:val="left"/>
        <w:rPr>
          <w:rFonts w:hint="eastAsia" w:ascii="宋体" w:hAnsi="宋体" w:cs="宋体"/>
          <w:b/>
          <w:sz w:val="28"/>
          <w:szCs w:val="28"/>
        </w:rPr>
      </w:pPr>
      <w:r>
        <w:rPr>
          <w:rFonts w:hint="eastAsia" w:ascii="宋体" w:hAnsi="宋体" w:cs="宋体"/>
          <w:b/>
          <w:sz w:val="28"/>
          <w:szCs w:val="28"/>
        </w:rPr>
        <w:t>项目名称：</w:t>
      </w:r>
      <w:r>
        <w:rPr>
          <w:rFonts w:hint="eastAsia" w:ascii="宋体" w:hAnsi="宋体" w:cs="@仿宋_GB2312"/>
          <w:sz w:val="28"/>
          <w:szCs w:val="28"/>
        </w:rPr>
        <w:t>软件正版化工作第三方服务机构采购</w:t>
      </w:r>
    </w:p>
    <w:tbl>
      <w:tblPr>
        <w:tblStyle w:val="10"/>
        <w:tblW w:w="51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6064"/>
      </w:tblGrid>
      <w:tr w14:paraId="0459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20" w:type="pct"/>
            <w:vAlign w:val="center"/>
          </w:tcPr>
          <w:p w14:paraId="6A9CDE9C">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投标单位名称</w:t>
            </w:r>
          </w:p>
        </w:tc>
        <w:tc>
          <w:tcPr>
            <w:tcW w:w="3479" w:type="pct"/>
          </w:tcPr>
          <w:p w14:paraId="1F15047B">
            <w:pPr>
              <w:rPr>
                <w:rFonts w:hint="eastAsia" w:ascii="仿宋_GB2312" w:hAnsi="宋体" w:eastAsia="仿宋_GB2312" w:cs="宋体"/>
                <w:b/>
                <w:sz w:val="28"/>
                <w:szCs w:val="28"/>
              </w:rPr>
            </w:pPr>
          </w:p>
        </w:tc>
      </w:tr>
      <w:tr w14:paraId="6E28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20" w:type="pct"/>
            <w:vAlign w:val="center"/>
          </w:tcPr>
          <w:p w14:paraId="7BBD163F">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联系人及联系方式</w:t>
            </w:r>
          </w:p>
        </w:tc>
        <w:tc>
          <w:tcPr>
            <w:tcW w:w="3479" w:type="pct"/>
          </w:tcPr>
          <w:p w14:paraId="200B577D">
            <w:pPr>
              <w:rPr>
                <w:rFonts w:hint="eastAsia" w:ascii="仿宋_GB2312" w:hAnsi="宋体" w:eastAsia="仿宋_GB2312" w:cs="宋体"/>
                <w:b/>
                <w:sz w:val="28"/>
                <w:szCs w:val="28"/>
              </w:rPr>
            </w:pPr>
          </w:p>
        </w:tc>
      </w:tr>
      <w:tr w14:paraId="51D8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20" w:type="pct"/>
            <w:vAlign w:val="center"/>
          </w:tcPr>
          <w:p w14:paraId="14577560">
            <w:pPr>
              <w:jc w:val="center"/>
              <w:rPr>
                <w:rFonts w:hint="eastAsia" w:ascii="仿宋_GB2312" w:hAnsi="宋体" w:eastAsia="仿宋_GB2312" w:cs="宋体"/>
                <w:b/>
                <w:sz w:val="28"/>
                <w:szCs w:val="28"/>
              </w:rPr>
            </w:pPr>
            <w:r>
              <w:rPr>
                <w:rFonts w:hint="eastAsia" w:ascii="仿宋_GB2312" w:hAnsi="宋体" w:eastAsia="仿宋_GB2312" w:cs="宋体"/>
                <w:b/>
                <w:bCs/>
                <w:sz w:val="28"/>
                <w:szCs w:val="28"/>
              </w:rPr>
              <w:t>谈判</w:t>
            </w:r>
            <w:r>
              <w:rPr>
                <w:rFonts w:hint="eastAsia" w:ascii="仿宋_GB2312" w:hAnsi="宋体" w:eastAsia="仿宋_GB2312" w:cs="宋体"/>
                <w:b/>
                <w:sz w:val="28"/>
                <w:szCs w:val="28"/>
              </w:rPr>
              <w:t>范围</w:t>
            </w:r>
          </w:p>
        </w:tc>
        <w:tc>
          <w:tcPr>
            <w:tcW w:w="3479" w:type="pct"/>
            <w:vAlign w:val="center"/>
          </w:tcPr>
          <w:p w14:paraId="7A3EAF53">
            <w:pPr>
              <w:widowControl/>
              <w:rPr>
                <w:rFonts w:hint="eastAsia" w:ascii="仿宋_GB2312" w:hAnsi="宋体" w:eastAsia="仿宋_GB2312" w:cs="宋体"/>
                <w:b/>
                <w:sz w:val="28"/>
                <w:szCs w:val="28"/>
              </w:rPr>
            </w:pPr>
            <w:r>
              <w:rPr>
                <w:rFonts w:hint="eastAsia" w:ascii="仿宋_GB2312" w:hAnsi="宋体" w:eastAsia="仿宋_GB2312"/>
                <w:sz w:val="28"/>
                <w:szCs w:val="28"/>
              </w:rPr>
              <w:t xml:space="preserve">全部 </w:t>
            </w:r>
          </w:p>
        </w:tc>
      </w:tr>
      <w:tr w14:paraId="2D2C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520" w:type="pct"/>
            <w:vAlign w:val="center"/>
          </w:tcPr>
          <w:p w14:paraId="0CE131B4">
            <w:pPr>
              <w:spacing w:line="360" w:lineRule="auto"/>
              <w:jc w:val="center"/>
              <w:rPr>
                <w:rFonts w:hint="eastAsia" w:ascii="仿宋_GB2312" w:hAnsi="宋体" w:eastAsia="仿宋_GB2312"/>
                <w:b/>
                <w:sz w:val="28"/>
                <w:szCs w:val="28"/>
              </w:rPr>
            </w:pPr>
            <w:r>
              <w:rPr>
                <w:rFonts w:hint="eastAsia" w:ascii="仿宋_GB2312" w:hAnsi="宋体" w:eastAsia="仿宋_GB2312"/>
                <w:b/>
                <w:sz w:val="28"/>
                <w:szCs w:val="28"/>
              </w:rPr>
              <w:t>报价</w:t>
            </w:r>
          </w:p>
          <w:p w14:paraId="363C80FC">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（详见备注说明）</w:t>
            </w:r>
          </w:p>
        </w:tc>
        <w:tc>
          <w:tcPr>
            <w:tcW w:w="3479" w:type="pct"/>
            <w:vAlign w:val="center"/>
          </w:tcPr>
          <w:p w14:paraId="23624EA1">
            <w:pPr>
              <w:snapToGrid w:val="0"/>
              <w:spacing w:line="560" w:lineRule="exact"/>
              <w:rPr>
                <w:rFonts w:hint="eastAsia" w:ascii="仿宋_GB2312" w:hAnsi="宋体" w:eastAsia="仿宋_GB2312" w:cs="宋体"/>
                <w:bCs/>
                <w:sz w:val="28"/>
                <w:szCs w:val="28"/>
              </w:rPr>
            </w:pPr>
            <w:r>
              <w:rPr>
                <w:rFonts w:hint="eastAsia" w:ascii="仿宋_GB2312" w:hAnsi="宋体" w:eastAsia="仿宋_GB2312" w:cs="宋体"/>
                <w:bCs/>
                <w:sz w:val="28"/>
                <w:szCs w:val="28"/>
              </w:rPr>
              <w:t>人民币</w:t>
            </w:r>
          </w:p>
          <w:p w14:paraId="400C6DCB">
            <w:pPr>
              <w:snapToGrid w:val="0"/>
              <w:spacing w:line="560" w:lineRule="exact"/>
              <w:rPr>
                <w:rFonts w:hint="eastAsia" w:ascii="仿宋_GB2312" w:hAnsi="宋体" w:eastAsia="仿宋_GB2312" w:cs="宋体"/>
                <w:bCs/>
                <w:sz w:val="28"/>
                <w:szCs w:val="28"/>
                <w:u w:val="single"/>
              </w:rPr>
            </w:pPr>
            <w:r>
              <w:rPr>
                <w:rFonts w:hint="eastAsia" w:ascii="仿宋_GB2312" w:hAnsi="宋体" w:eastAsia="仿宋_GB2312" w:cs="宋体"/>
                <w:bCs/>
                <w:sz w:val="28"/>
                <w:szCs w:val="28"/>
              </w:rPr>
              <w:t>大写：</w:t>
            </w:r>
            <w:r>
              <w:rPr>
                <w:rFonts w:hint="eastAsia" w:ascii="仿宋_GB2312" w:hAnsi="宋体" w:eastAsia="仿宋_GB2312" w:cs="宋体"/>
                <w:bCs/>
                <w:sz w:val="28"/>
                <w:szCs w:val="28"/>
                <w:u w:val="single"/>
              </w:rPr>
              <w:t xml:space="preserve">          </w:t>
            </w:r>
          </w:p>
          <w:p w14:paraId="37DCD033">
            <w:pPr>
              <w:snapToGrid w:val="0"/>
              <w:spacing w:line="560" w:lineRule="exact"/>
              <w:rPr>
                <w:rFonts w:hint="eastAsia" w:ascii="仿宋_GB2312" w:hAnsi="宋体" w:eastAsia="仿宋_GB2312" w:cs="宋体"/>
                <w:b/>
                <w:sz w:val="28"/>
                <w:szCs w:val="28"/>
              </w:rPr>
            </w:pPr>
            <w:r>
              <w:rPr>
                <w:rFonts w:hint="eastAsia" w:ascii="仿宋_GB2312" w:hAnsi="宋体" w:eastAsia="仿宋_GB2312" w:cs="宋体"/>
                <w:bCs/>
                <w:sz w:val="28"/>
                <w:szCs w:val="28"/>
              </w:rPr>
              <w:t>小写：</w:t>
            </w:r>
            <w:r>
              <w:rPr>
                <w:rFonts w:hint="eastAsia" w:ascii="仿宋_GB2312" w:hAnsi="宋体" w:eastAsia="仿宋_GB2312" w:cs="宋体"/>
                <w:bCs/>
                <w:sz w:val="28"/>
                <w:szCs w:val="28"/>
                <w:u w:val="single"/>
              </w:rPr>
              <w:t xml:space="preserve">          </w:t>
            </w:r>
          </w:p>
        </w:tc>
      </w:tr>
      <w:tr w14:paraId="4E52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0" w:type="pct"/>
            <w:vAlign w:val="center"/>
          </w:tcPr>
          <w:p w14:paraId="0DAEA3A5">
            <w:pPr>
              <w:snapToGrid w:val="0"/>
              <w:jc w:val="center"/>
              <w:rPr>
                <w:rFonts w:hint="eastAsia" w:ascii="仿宋_GB2312" w:hAnsi="宋体" w:eastAsia="仿宋_GB2312" w:cs="宋体"/>
                <w:b/>
                <w:sz w:val="28"/>
                <w:szCs w:val="28"/>
              </w:rPr>
            </w:pPr>
            <w:r>
              <w:rPr>
                <w:rFonts w:hint="eastAsia" w:ascii="仿宋_GB2312" w:hAnsi="宋体" w:eastAsia="仿宋_GB2312" w:cs="宋体"/>
                <w:b/>
                <w:bCs/>
                <w:sz w:val="28"/>
                <w:szCs w:val="28"/>
              </w:rPr>
              <w:t>资质标准</w:t>
            </w:r>
          </w:p>
        </w:tc>
        <w:tc>
          <w:tcPr>
            <w:tcW w:w="3479" w:type="pct"/>
            <w:vAlign w:val="center"/>
          </w:tcPr>
          <w:p w14:paraId="7FC89D98">
            <w:pPr>
              <w:snapToGrid w:val="0"/>
              <w:rPr>
                <w:rFonts w:hint="eastAsia" w:ascii="仿宋_GB2312" w:hAnsi="宋体" w:eastAsia="仿宋_GB2312" w:cs="宋体"/>
                <w:b/>
                <w:sz w:val="28"/>
                <w:szCs w:val="28"/>
              </w:rPr>
            </w:pPr>
          </w:p>
        </w:tc>
      </w:tr>
      <w:tr w14:paraId="0B4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0" w:type="pct"/>
            <w:vAlign w:val="center"/>
          </w:tcPr>
          <w:p w14:paraId="5B8DFFE9">
            <w:pPr>
              <w:snapToGrid w:val="0"/>
              <w:jc w:val="center"/>
              <w:rPr>
                <w:rFonts w:hint="eastAsia" w:ascii="仿宋_GB2312" w:hAnsi="宋体" w:eastAsia="仿宋_GB2312" w:cs="宋体"/>
                <w:b/>
                <w:sz w:val="28"/>
                <w:szCs w:val="28"/>
              </w:rPr>
            </w:pPr>
            <w:r>
              <w:rPr>
                <w:rFonts w:hint="eastAsia" w:ascii="仿宋_GB2312" w:hAnsi="宋体" w:eastAsia="仿宋_GB2312" w:cs="宋体"/>
                <w:b/>
                <w:bCs/>
                <w:sz w:val="28"/>
                <w:szCs w:val="28"/>
              </w:rPr>
              <w:t>合同期</w:t>
            </w:r>
          </w:p>
        </w:tc>
        <w:tc>
          <w:tcPr>
            <w:tcW w:w="3479" w:type="pct"/>
            <w:vAlign w:val="center"/>
          </w:tcPr>
          <w:p w14:paraId="719F671B">
            <w:pPr>
              <w:snapToGrid w:val="0"/>
              <w:ind w:firstLine="422" w:firstLineChars="150"/>
              <w:rPr>
                <w:rFonts w:hint="eastAsia" w:ascii="仿宋_GB2312" w:hAnsi="宋体" w:eastAsia="仿宋_GB2312" w:cs="宋体"/>
                <w:b/>
                <w:sz w:val="28"/>
                <w:szCs w:val="28"/>
              </w:rPr>
            </w:pPr>
          </w:p>
        </w:tc>
      </w:tr>
      <w:tr w14:paraId="20BC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20" w:type="pct"/>
            <w:vAlign w:val="center"/>
          </w:tcPr>
          <w:p w14:paraId="358747DB">
            <w:pPr>
              <w:snapToGrid w:val="0"/>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是否响应付款方式</w:t>
            </w:r>
          </w:p>
        </w:tc>
        <w:tc>
          <w:tcPr>
            <w:tcW w:w="3479" w:type="pct"/>
            <w:vAlign w:val="center"/>
          </w:tcPr>
          <w:p w14:paraId="21DC6FE2">
            <w:pPr>
              <w:snapToGrid w:val="0"/>
              <w:rPr>
                <w:rFonts w:hint="eastAsia" w:ascii="仿宋_GB2312" w:hAnsi="宋体" w:eastAsia="仿宋_GB2312" w:cs="宋体"/>
                <w:bCs/>
                <w:sz w:val="28"/>
                <w:szCs w:val="28"/>
              </w:rPr>
            </w:pPr>
            <w:r>
              <w:rPr>
                <w:rFonts w:hint="eastAsia" w:ascii="仿宋_GB2312" w:hAnsi="宋体" w:eastAsia="仿宋_GB2312" w:cs="宋体"/>
                <w:sz w:val="28"/>
                <w:szCs w:val="28"/>
              </w:rPr>
              <w:t>是□    否□   （划√）</w:t>
            </w:r>
          </w:p>
        </w:tc>
      </w:tr>
      <w:tr w14:paraId="480A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520" w:type="pct"/>
            <w:vAlign w:val="center"/>
          </w:tcPr>
          <w:p w14:paraId="0982D47A">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备注说明</w:t>
            </w:r>
          </w:p>
        </w:tc>
        <w:tc>
          <w:tcPr>
            <w:tcW w:w="3479" w:type="pct"/>
            <w:vAlign w:val="center"/>
          </w:tcPr>
          <w:p w14:paraId="7B1DF9F3">
            <w:pPr>
              <w:rPr>
                <w:rFonts w:hint="eastAsia" w:ascii="仿宋_GB2312" w:hAnsi="宋体" w:eastAsia="仿宋_GB2312" w:cs="宋体"/>
                <w:b/>
                <w:sz w:val="28"/>
                <w:szCs w:val="28"/>
              </w:rPr>
            </w:pPr>
          </w:p>
        </w:tc>
      </w:tr>
    </w:tbl>
    <w:p w14:paraId="42FF624D">
      <w:pPr>
        <w:spacing w:line="440" w:lineRule="exact"/>
        <w:rPr>
          <w:rFonts w:hint="eastAsia" w:ascii="宋体" w:hAnsi="宋体"/>
          <w:sz w:val="28"/>
          <w:szCs w:val="28"/>
        </w:rPr>
      </w:pPr>
    </w:p>
    <w:p w14:paraId="61FBBC92">
      <w:pPr>
        <w:wordWrap w:val="0"/>
        <w:spacing w:line="560" w:lineRule="exact"/>
        <w:jc w:val="right"/>
        <w:rPr>
          <w:rFonts w:hint="eastAsia" w:ascii="仿宋_GB2312" w:hAnsi="宋体" w:eastAsia="仿宋_GB2312"/>
          <w:sz w:val="28"/>
          <w:szCs w:val="28"/>
          <w:u w:val="single"/>
        </w:rPr>
      </w:pPr>
      <w:r>
        <w:rPr>
          <w:rFonts w:hint="eastAsia" w:ascii="仿宋_GB2312" w:hAnsi="宋体" w:eastAsia="仿宋_GB2312"/>
          <w:sz w:val="28"/>
          <w:szCs w:val="28"/>
        </w:rPr>
        <w:t xml:space="preserve">投标单位：                 </w:t>
      </w:r>
    </w:p>
    <w:p w14:paraId="117E2AC6">
      <w:pPr>
        <w:spacing w:line="560" w:lineRule="exact"/>
        <w:jc w:val="right"/>
        <w:rPr>
          <w:rFonts w:hint="eastAsia" w:ascii="仿宋_GB2312" w:hAnsi="宋体" w:eastAsia="仿宋_GB2312"/>
          <w:sz w:val="28"/>
          <w:szCs w:val="28"/>
          <w:u w:val="single"/>
        </w:rPr>
      </w:pPr>
      <w:r>
        <w:rPr>
          <w:rFonts w:hint="eastAsia" w:ascii="仿宋_GB2312" w:hAnsi="宋体" w:eastAsia="仿宋_GB2312"/>
          <w:sz w:val="28"/>
          <w:szCs w:val="28"/>
        </w:rPr>
        <w:t>日    期：     年   月   日</w:t>
      </w:r>
    </w:p>
    <w:p w14:paraId="5FB77818">
      <w:pPr>
        <w:widowControl/>
        <w:spacing w:line="560" w:lineRule="exact"/>
        <w:jc w:val="left"/>
        <w:rPr>
          <w:rFonts w:hint="eastAsia" w:ascii="宋体" w:hAnsi="宋体" w:cs="宋体"/>
          <w:sz w:val="32"/>
          <w:szCs w:val="32"/>
        </w:rPr>
      </w:pPr>
      <w:r>
        <w:rPr>
          <w:rFonts w:hint="eastAsia" w:ascii="宋体" w:hAnsi="宋体" w:cs="宋体"/>
          <w:sz w:val="32"/>
          <w:szCs w:val="32"/>
        </w:rPr>
        <w:br w:type="page"/>
      </w:r>
    </w:p>
    <w:p w14:paraId="1C870B3C">
      <w:pPr>
        <w:tabs>
          <w:tab w:val="left" w:pos="885"/>
        </w:tabs>
        <w:jc w:val="center"/>
        <w:rPr>
          <w:rFonts w:hint="eastAsia" w:ascii="方正小标宋简体" w:hAnsi="宋体" w:eastAsia="方正小标宋简体" w:cs="Arial"/>
          <w:b/>
          <w:bCs/>
          <w:kern w:val="0"/>
          <w:sz w:val="32"/>
          <w:szCs w:val="32"/>
          <w:lang w:val="zh-CN"/>
        </w:rPr>
      </w:pPr>
      <w:r>
        <w:rPr>
          <w:rFonts w:hint="eastAsia" w:ascii="方正小标宋简体" w:hAnsi="宋体" w:eastAsia="方正小标宋简体"/>
          <w:b/>
          <w:bCs/>
          <w:sz w:val="32"/>
          <w:szCs w:val="32"/>
        </w:rPr>
        <w:t>报价表附件1：软件正版化项目</w:t>
      </w:r>
      <w:r>
        <w:rPr>
          <w:rFonts w:hint="eastAsia" w:ascii="方正小标宋简体" w:hAnsi="宋体" w:eastAsia="方正小标宋简体" w:cs="Arial"/>
          <w:b/>
          <w:bCs/>
          <w:kern w:val="0"/>
          <w:sz w:val="32"/>
          <w:szCs w:val="32"/>
          <w:lang w:val="zh-CN"/>
        </w:rPr>
        <w:t>采购清单明细报价</w:t>
      </w:r>
    </w:p>
    <w:p w14:paraId="03C6C076">
      <w:pPr>
        <w:tabs>
          <w:tab w:val="left" w:pos="885"/>
        </w:tabs>
        <w:jc w:val="center"/>
        <w:rPr>
          <w:rFonts w:hint="eastAsia" w:ascii="宋体" w:hAnsi="宋体" w:cs="宋体"/>
          <w:sz w:val="24"/>
        </w:rPr>
      </w:pPr>
    </w:p>
    <w:tbl>
      <w:tblPr>
        <w:tblStyle w:val="11"/>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969"/>
        <w:gridCol w:w="1134"/>
        <w:gridCol w:w="2622"/>
      </w:tblGrid>
      <w:tr w14:paraId="5FE3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88" w:type="dxa"/>
            <w:vAlign w:val="center"/>
          </w:tcPr>
          <w:p w14:paraId="7AD2232A">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3969" w:type="dxa"/>
            <w:vAlign w:val="center"/>
          </w:tcPr>
          <w:p w14:paraId="6A9BFA37">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服务项目</w:t>
            </w:r>
          </w:p>
        </w:tc>
        <w:tc>
          <w:tcPr>
            <w:tcW w:w="1134" w:type="dxa"/>
            <w:vAlign w:val="center"/>
          </w:tcPr>
          <w:p w14:paraId="7CDB08D6">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数量</w:t>
            </w:r>
          </w:p>
        </w:tc>
        <w:tc>
          <w:tcPr>
            <w:tcW w:w="2622" w:type="dxa"/>
            <w:vAlign w:val="center"/>
          </w:tcPr>
          <w:p w14:paraId="79EEF96B">
            <w:pPr>
              <w:tabs>
                <w:tab w:val="left" w:pos="885"/>
              </w:tabs>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单项报价（元）</w:t>
            </w:r>
          </w:p>
        </w:tc>
      </w:tr>
      <w:tr w14:paraId="1B07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88" w:type="dxa"/>
            <w:vAlign w:val="center"/>
          </w:tcPr>
          <w:p w14:paraId="329F90B9">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1</w:t>
            </w:r>
          </w:p>
        </w:tc>
        <w:tc>
          <w:tcPr>
            <w:tcW w:w="3969" w:type="dxa"/>
            <w:vAlign w:val="center"/>
          </w:tcPr>
          <w:p w14:paraId="2E7FDBC8">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bCs/>
                <w:sz w:val="28"/>
                <w:szCs w:val="28"/>
              </w:rPr>
              <w:t>Windows 11专业版操作系统</w:t>
            </w:r>
          </w:p>
        </w:tc>
        <w:tc>
          <w:tcPr>
            <w:tcW w:w="1134" w:type="dxa"/>
            <w:vAlign w:val="center"/>
          </w:tcPr>
          <w:p w14:paraId="7A1F4193">
            <w:pPr>
              <w:tabs>
                <w:tab w:val="left" w:pos="885"/>
              </w:tabs>
              <w:spacing w:line="560" w:lineRule="exact"/>
              <w:jc w:val="center"/>
              <w:rPr>
                <w:rFonts w:hint="default" w:ascii="仿宋_GB2312" w:hAnsi="宋体" w:eastAsia="仿宋_GB2312" w:cs="宋体"/>
                <w:bCs/>
                <w:sz w:val="28"/>
                <w:szCs w:val="28"/>
                <w:lang w:val="en-US" w:eastAsia="zh-CN"/>
              </w:rPr>
            </w:pPr>
            <w:r>
              <w:rPr>
                <w:rFonts w:hint="eastAsia" w:ascii="仿宋_GB2312" w:hAnsi="宋体" w:eastAsia="仿宋_GB2312" w:cs="宋体"/>
                <w:sz w:val="28"/>
                <w:szCs w:val="28"/>
                <w:lang w:val="en-US" w:eastAsia="zh-CN"/>
              </w:rPr>
              <w:t>45</w:t>
            </w:r>
          </w:p>
        </w:tc>
        <w:tc>
          <w:tcPr>
            <w:tcW w:w="2622" w:type="dxa"/>
            <w:vAlign w:val="center"/>
          </w:tcPr>
          <w:p w14:paraId="1C238DE7">
            <w:pPr>
              <w:tabs>
                <w:tab w:val="left" w:pos="885"/>
              </w:tabs>
              <w:spacing w:line="560" w:lineRule="exact"/>
              <w:jc w:val="center"/>
              <w:rPr>
                <w:rFonts w:hint="eastAsia" w:ascii="仿宋_GB2312" w:hAnsi="宋体" w:eastAsia="仿宋_GB2312" w:cs="宋体"/>
                <w:bCs/>
                <w:sz w:val="28"/>
                <w:szCs w:val="28"/>
              </w:rPr>
            </w:pPr>
          </w:p>
        </w:tc>
      </w:tr>
      <w:tr w14:paraId="3C03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88" w:type="dxa"/>
            <w:vAlign w:val="center"/>
          </w:tcPr>
          <w:p w14:paraId="0FA4E4B5">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2</w:t>
            </w:r>
          </w:p>
        </w:tc>
        <w:tc>
          <w:tcPr>
            <w:tcW w:w="3969" w:type="dxa"/>
            <w:vAlign w:val="center"/>
          </w:tcPr>
          <w:p w14:paraId="43E69D30">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bCs/>
                <w:sz w:val="28"/>
                <w:szCs w:val="28"/>
              </w:rPr>
              <w:t>WPS 365 商业应用版办公软件</w:t>
            </w:r>
          </w:p>
        </w:tc>
        <w:tc>
          <w:tcPr>
            <w:tcW w:w="1134" w:type="dxa"/>
            <w:vAlign w:val="center"/>
          </w:tcPr>
          <w:p w14:paraId="01292570">
            <w:pPr>
              <w:tabs>
                <w:tab w:val="left" w:pos="885"/>
              </w:tabs>
              <w:spacing w:line="560" w:lineRule="exact"/>
              <w:jc w:val="center"/>
              <w:rPr>
                <w:rFonts w:hint="eastAsia" w:ascii="仿宋_GB2312" w:hAnsi="宋体" w:eastAsia="仿宋_GB2312" w:cs="宋体"/>
                <w:bCs/>
                <w:sz w:val="28"/>
                <w:szCs w:val="28"/>
              </w:rPr>
            </w:pPr>
            <w:r>
              <w:rPr>
                <w:rFonts w:hint="eastAsia" w:ascii="仿宋_GB2312" w:hAnsi="宋体" w:eastAsia="仿宋_GB2312" w:cs="宋体"/>
                <w:sz w:val="28"/>
                <w:szCs w:val="28"/>
                <w:lang w:val="en-US" w:eastAsia="zh-CN"/>
              </w:rPr>
              <w:t>45</w:t>
            </w:r>
          </w:p>
        </w:tc>
        <w:tc>
          <w:tcPr>
            <w:tcW w:w="2622" w:type="dxa"/>
            <w:vAlign w:val="center"/>
          </w:tcPr>
          <w:p w14:paraId="228DFBDA">
            <w:pPr>
              <w:tabs>
                <w:tab w:val="left" w:pos="885"/>
              </w:tabs>
              <w:spacing w:line="560" w:lineRule="exact"/>
              <w:jc w:val="center"/>
              <w:rPr>
                <w:rFonts w:hint="eastAsia" w:ascii="仿宋_GB2312" w:hAnsi="宋体" w:eastAsia="仿宋_GB2312" w:cs="宋体"/>
                <w:bCs/>
                <w:sz w:val="28"/>
                <w:szCs w:val="28"/>
              </w:rPr>
            </w:pPr>
          </w:p>
        </w:tc>
      </w:tr>
      <w:tr w14:paraId="2F66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88" w:type="dxa"/>
            <w:vAlign w:val="center"/>
          </w:tcPr>
          <w:p w14:paraId="719AE2EB">
            <w:pPr>
              <w:tabs>
                <w:tab w:val="left" w:pos="885"/>
              </w:tabs>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3</w:t>
            </w:r>
          </w:p>
        </w:tc>
        <w:tc>
          <w:tcPr>
            <w:tcW w:w="3969" w:type="dxa"/>
            <w:vAlign w:val="center"/>
          </w:tcPr>
          <w:p w14:paraId="4D3DA676">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bCs/>
                <w:sz w:val="28"/>
                <w:szCs w:val="28"/>
              </w:rPr>
              <w:t>天守终端安全管理系统</w:t>
            </w:r>
          </w:p>
        </w:tc>
        <w:tc>
          <w:tcPr>
            <w:tcW w:w="1134" w:type="dxa"/>
            <w:vAlign w:val="center"/>
          </w:tcPr>
          <w:p w14:paraId="5127E29E">
            <w:pPr>
              <w:tabs>
                <w:tab w:val="left" w:pos="885"/>
              </w:tabs>
              <w:spacing w:line="560" w:lineRule="exact"/>
              <w:jc w:val="center"/>
              <w:rPr>
                <w:rFonts w:hint="default" w:ascii="仿宋_GB2312" w:hAnsi="宋体" w:eastAsia="仿宋_GB2312" w:cs="宋体"/>
                <w:bCs/>
                <w:sz w:val="28"/>
                <w:szCs w:val="28"/>
                <w:lang w:val="en-US" w:eastAsia="zh-CN"/>
              </w:rPr>
            </w:pPr>
            <w:r>
              <w:rPr>
                <w:rFonts w:hint="eastAsia" w:ascii="仿宋_GB2312" w:hAnsi="宋体" w:eastAsia="仿宋_GB2312" w:cs="宋体"/>
                <w:sz w:val="28"/>
                <w:szCs w:val="28"/>
                <w:lang w:val="en-US" w:eastAsia="zh-CN"/>
              </w:rPr>
              <w:t>45</w:t>
            </w:r>
          </w:p>
        </w:tc>
        <w:tc>
          <w:tcPr>
            <w:tcW w:w="2622" w:type="dxa"/>
            <w:vAlign w:val="center"/>
          </w:tcPr>
          <w:p w14:paraId="022DBADE">
            <w:pPr>
              <w:tabs>
                <w:tab w:val="left" w:pos="885"/>
              </w:tabs>
              <w:spacing w:line="560" w:lineRule="exact"/>
              <w:jc w:val="center"/>
              <w:rPr>
                <w:rFonts w:hint="eastAsia" w:ascii="仿宋_GB2312" w:hAnsi="宋体" w:eastAsia="仿宋_GB2312" w:cs="宋体"/>
                <w:bCs/>
                <w:sz w:val="28"/>
                <w:szCs w:val="28"/>
              </w:rPr>
            </w:pPr>
          </w:p>
        </w:tc>
      </w:tr>
      <w:tr w14:paraId="6C43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88" w:type="dxa"/>
            <w:vAlign w:val="center"/>
          </w:tcPr>
          <w:p w14:paraId="02620BEF">
            <w:pPr>
              <w:tabs>
                <w:tab w:val="left" w:pos="885"/>
              </w:tabs>
              <w:jc w:val="center"/>
              <w:rPr>
                <w:rFonts w:hint="eastAsia" w:ascii="仿宋_GB2312" w:hAnsi="宋体" w:eastAsia="仿宋_GB2312" w:cs="宋体"/>
                <w:bCs/>
                <w:sz w:val="28"/>
                <w:szCs w:val="28"/>
                <w:lang w:val="en-US" w:eastAsia="zh-CN"/>
              </w:rPr>
            </w:pPr>
            <w:r>
              <w:rPr>
                <w:rFonts w:hint="eastAsia" w:ascii="仿宋_GB2312" w:hAnsi="宋体" w:eastAsia="仿宋_GB2312" w:cs="宋体"/>
                <w:bCs/>
                <w:sz w:val="28"/>
                <w:szCs w:val="28"/>
                <w:lang w:val="en-US" w:eastAsia="zh-CN"/>
              </w:rPr>
              <w:t>4</w:t>
            </w:r>
          </w:p>
        </w:tc>
        <w:tc>
          <w:tcPr>
            <w:tcW w:w="3969" w:type="dxa"/>
            <w:vAlign w:val="center"/>
          </w:tcPr>
          <w:p w14:paraId="167328DA">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bCs/>
                <w:sz w:val="28"/>
                <w:szCs w:val="28"/>
              </w:rPr>
              <w:t>Adobe PS</w:t>
            </w:r>
          </w:p>
        </w:tc>
        <w:tc>
          <w:tcPr>
            <w:tcW w:w="1134" w:type="dxa"/>
            <w:vAlign w:val="center"/>
          </w:tcPr>
          <w:p w14:paraId="4AE8D864">
            <w:pPr>
              <w:tabs>
                <w:tab w:val="left" w:pos="885"/>
              </w:tabs>
              <w:spacing w:line="560" w:lineRule="exact"/>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w:t>
            </w:r>
          </w:p>
        </w:tc>
        <w:tc>
          <w:tcPr>
            <w:tcW w:w="2622" w:type="dxa"/>
            <w:vAlign w:val="center"/>
          </w:tcPr>
          <w:p w14:paraId="296C27EA">
            <w:pPr>
              <w:tabs>
                <w:tab w:val="left" w:pos="885"/>
              </w:tabs>
              <w:spacing w:line="560" w:lineRule="exact"/>
              <w:jc w:val="center"/>
              <w:rPr>
                <w:rFonts w:hint="eastAsia" w:ascii="仿宋_GB2312" w:hAnsi="宋体" w:eastAsia="仿宋_GB2312" w:cs="宋体"/>
                <w:bCs/>
                <w:sz w:val="28"/>
                <w:szCs w:val="28"/>
              </w:rPr>
            </w:pPr>
          </w:p>
        </w:tc>
      </w:tr>
      <w:tr w14:paraId="36DB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88" w:type="dxa"/>
            <w:vAlign w:val="center"/>
          </w:tcPr>
          <w:p w14:paraId="1400A4C2">
            <w:pPr>
              <w:tabs>
                <w:tab w:val="left" w:pos="885"/>
              </w:tabs>
              <w:jc w:val="center"/>
              <w:rPr>
                <w:rFonts w:hint="eastAsia" w:ascii="仿宋_GB2312" w:hAnsi="宋体" w:eastAsia="仿宋_GB2312" w:cs="宋体"/>
                <w:bCs/>
                <w:sz w:val="28"/>
                <w:szCs w:val="28"/>
                <w:lang w:val="en-US" w:eastAsia="zh-CN"/>
              </w:rPr>
            </w:pPr>
            <w:r>
              <w:rPr>
                <w:rFonts w:hint="eastAsia" w:ascii="仿宋_GB2312" w:hAnsi="宋体" w:eastAsia="仿宋_GB2312" w:cs="宋体"/>
                <w:bCs/>
                <w:sz w:val="28"/>
                <w:szCs w:val="28"/>
                <w:lang w:val="en-US" w:eastAsia="zh-CN"/>
              </w:rPr>
              <w:t>5</w:t>
            </w:r>
          </w:p>
        </w:tc>
        <w:tc>
          <w:tcPr>
            <w:tcW w:w="3969" w:type="dxa"/>
            <w:vAlign w:val="center"/>
          </w:tcPr>
          <w:p w14:paraId="0687745C">
            <w:pPr>
              <w:tabs>
                <w:tab w:val="left" w:pos="885"/>
              </w:tabs>
              <w:jc w:val="left"/>
              <w:rPr>
                <w:rFonts w:hint="eastAsia" w:ascii="仿宋_GB2312" w:hAnsi="宋体" w:eastAsia="仿宋_GB2312" w:cs="宋体"/>
                <w:bCs/>
                <w:sz w:val="28"/>
                <w:szCs w:val="28"/>
              </w:rPr>
            </w:pPr>
            <w:r>
              <w:rPr>
                <w:rFonts w:hint="eastAsia" w:ascii="仿宋_GB2312" w:hAnsi="宋体" w:eastAsia="仿宋_GB2312" w:cs="宋体"/>
                <w:bCs/>
                <w:sz w:val="28"/>
                <w:szCs w:val="28"/>
              </w:rPr>
              <w:t>Adobe Illustrator</w:t>
            </w:r>
          </w:p>
        </w:tc>
        <w:tc>
          <w:tcPr>
            <w:tcW w:w="1134" w:type="dxa"/>
            <w:vAlign w:val="center"/>
          </w:tcPr>
          <w:p w14:paraId="5DE61DF4">
            <w:pPr>
              <w:tabs>
                <w:tab w:val="left" w:pos="885"/>
              </w:tabs>
              <w:spacing w:line="560" w:lineRule="exact"/>
              <w:jc w:val="center"/>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1</w:t>
            </w:r>
          </w:p>
        </w:tc>
        <w:tc>
          <w:tcPr>
            <w:tcW w:w="2622" w:type="dxa"/>
            <w:vAlign w:val="center"/>
          </w:tcPr>
          <w:p w14:paraId="15473694">
            <w:pPr>
              <w:tabs>
                <w:tab w:val="left" w:pos="885"/>
              </w:tabs>
              <w:spacing w:line="560" w:lineRule="exact"/>
              <w:jc w:val="center"/>
              <w:rPr>
                <w:rFonts w:hint="eastAsia" w:ascii="仿宋_GB2312" w:hAnsi="宋体" w:eastAsia="仿宋_GB2312" w:cs="宋体"/>
                <w:bCs/>
                <w:sz w:val="28"/>
                <w:szCs w:val="28"/>
              </w:rPr>
            </w:pPr>
          </w:p>
        </w:tc>
      </w:tr>
      <w:tr w14:paraId="78EF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957" w:type="dxa"/>
            <w:gridSpan w:val="2"/>
            <w:vAlign w:val="center"/>
          </w:tcPr>
          <w:p w14:paraId="7C1C30B5">
            <w:pPr>
              <w:tabs>
                <w:tab w:val="left" w:pos="885"/>
              </w:tabs>
              <w:spacing w:line="560" w:lineRule="exact"/>
              <w:jc w:val="center"/>
              <w:rPr>
                <w:rFonts w:hint="eastAsia" w:ascii="仿宋_GB2312" w:hAnsi="宋体" w:eastAsia="仿宋_GB2312" w:cs="宋体"/>
                <w:b/>
                <w:sz w:val="28"/>
                <w:szCs w:val="28"/>
              </w:rPr>
            </w:pPr>
            <w:r>
              <w:rPr>
                <w:rFonts w:hint="eastAsia" w:ascii="仿宋_GB2312" w:hAnsi="宋体" w:eastAsia="仿宋_GB2312" w:cs="宋体"/>
                <w:b/>
                <w:sz w:val="28"/>
                <w:szCs w:val="28"/>
              </w:rPr>
              <w:t>总价（元）</w:t>
            </w:r>
          </w:p>
        </w:tc>
        <w:tc>
          <w:tcPr>
            <w:tcW w:w="3756" w:type="dxa"/>
            <w:gridSpan w:val="2"/>
            <w:vAlign w:val="center"/>
          </w:tcPr>
          <w:p w14:paraId="7CA8F5ED">
            <w:pPr>
              <w:tabs>
                <w:tab w:val="left" w:pos="885"/>
              </w:tabs>
              <w:spacing w:line="560" w:lineRule="exact"/>
              <w:jc w:val="center"/>
              <w:rPr>
                <w:rFonts w:hint="eastAsia" w:ascii="仿宋_GB2312" w:hAnsi="宋体" w:eastAsia="仿宋_GB2312" w:cs="宋体"/>
                <w:bCs/>
                <w:sz w:val="28"/>
                <w:szCs w:val="28"/>
              </w:rPr>
            </w:pPr>
          </w:p>
        </w:tc>
      </w:tr>
    </w:tbl>
    <w:p w14:paraId="51A26D63">
      <w:pPr>
        <w:adjustRightInd w:val="0"/>
        <w:snapToGrid w:val="0"/>
        <w:spacing w:line="360" w:lineRule="auto"/>
        <w:rPr>
          <w:rFonts w:hint="eastAsia" w:ascii="宋体" w:hAnsi="宋体" w:cs="宋体"/>
          <w:b/>
          <w:bCs/>
          <w:sz w:val="28"/>
          <w:szCs w:val="28"/>
        </w:rPr>
      </w:pPr>
    </w:p>
    <w:p w14:paraId="30434624">
      <w:pPr>
        <w:adjustRightInd w:val="0"/>
        <w:snapToGrid w:val="0"/>
        <w:spacing w:line="360" w:lineRule="auto"/>
        <w:rPr>
          <w:rFonts w:hint="eastAsia" w:ascii="仿宋_GB2312" w:hAnsi="宋体" w:eastAsia="仿宋_GB2312" w:cs="宋体"/>
          <w:b/>
          <w:bCs/>
          <w:sz w:val="28"/>
          <w:szCs w:val="28"/>
        </w:rPr>
      </w:pPr>
      <w:r>
        <w:rPr>
          <w:rFonts w:hint="eastAsia" w:ascii="仿宋_GB2312" w:hAnsi="宋体" w:eastAsia="仿宋_GB2312" w:cs="宋体"/>
          <w:b/>
          <w:bCs/>
          <w:sz w:val="28"/>
          <w:szCs w:val="28"/>
        </w:rPr>
        <w:t>注：</w:t>
      </w:r>
    </w:p>
    <w:p w14:paraId="1FE6ACFF">
      <w:pPr>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1.本表内容根据询价文件要求包括了询价文件要求提供的全部内容的所有费用。</w:t>
      </w:r>
    </w:p>
    <w:p w14:paraId="6F8764E9">
      <w:pPr>
        <w:adjustRightInd w:val="0"/>
        <w:snapToGrid w:val="0"/>
        <w:spacing w:line="360" w:lineRule="auto"/>
        <w:jc w:val="left"/>
        <w:rPr>
          <w:rFonts w:hint="eastAsia" w:ascii="仿宋_GB2312" w:hAnsi="宋体" w:eastAsia="仿宋_GB2312" w:cs="宋体"/>
          <w:sz w:val="28"/>
          <w:szCs w:val="28"/>
        </w:rPr>
      </w:pPr>
      <w:r>
        <w:rPr>
          <w:rFonts w:hint="eastAsia" w:ascii="仿宋_GB2312" w:hAnsi="宋体" w:eastAsia="仿宋_GB2312" w:cs="宋体"/>
          <w:sz w:val="28"/>
          <w:szCs w:val="28"/>
        </w:rPr>
        <w:t>2.特殊事项在备注中注明。</w:t>
      </w:r>
    </w:p>
    <w:p w14:paraId="3CACC7E9">
      <w:pPr>
        <w:widowControl/>
        <w:jc w:val="left"/>
        <w:rPr>
          <w:rFonts w:hint="eastAsia" w:ascii="仿宋_GB2312" w:hAnsi="宋体" w:eastAsia="仿宋_GB2312" w:cs="宋体"/>
          <w:sz w:val="28"/>
          <w:szCs w:val="28"/>
        </w:rPr>
      </w:pPr>
      <w:r>
        <w:rPr>
          <w:rFonts w:hint="eastAsia" w:ascii="仿宋_GB2312" w:hAnsi="宋体" w:eastAsia="仿宋_GB2312" w:cs="宋体"/>
          <w:sz w:val="28"/>
          <w:szCs w:val="28"/>
        </w:rPr>
        <w:br w:type="page"/>
      </w:r>
    </w:p>
    <w:p w14:paraId="38373A47">
      <w:pPr>
        <w:adjustRightInd w:val="0"/>
        <w:snapToGrid w:val="0"/>
        <w:spacing w:line="560" w:lineRule="exact"/>
        <w:jc w:val="center"/>
        <w:rPr>
          <w:rFonts w:hint="eastAsia" w:ascii="方正小标宋简体" w:hAnsi="宋体" w:eastAsia="方正小标宋简体" w:cs="Arial"/>
          <w:b/>
          <w:bCs/>
          <w:kern w:val="0"/>
          <w:sz w:val="32"/>
          <w:szCs w:val="32"/>
          <w:lang w:val="zh-CN"/>
        </w:rPr>
      </w:pPr>
      <w:r>
        <w:rPr>
          <w:rFonts w:hint="eastAsia" w:ascii="方正小标宋简体" w:hAnsi="宋体" w:eastAsia="方正小标宋简体"/>
          <w:b/>
          <w:bCs/>
          <w:sz w:val="32"/>
          <w:szCs w:val="32"/>
        </w:rPr>
        <w:t>报价表附件2：软件正版化项目第三方服务机构采购</w:t>
      </w:r>
      <w:r>
        <w:rPr>
          <w:rFonts w:hint="eastAsia" w:ascii="方正小标宋简体" w:hAnsi="宋体" w:eastAsia="方正小标宋简体" w:cs="Arial"/>
          <w:b/>
          <w:bCs/>
          <w:kern w:val="0"/>
          <w:sz w:val="32"/>
          <w:szCs w:val="32"/>
          <w:lang w:val="zh-CN"/>
        </w:rPr>
        <w:t>询价响应函</w:t>
      </w:r>
    </w:p>
    <w:p w14:paraId="70914100">
      <w:pPr>
        <w:spacing w:line="560" w:lineRule="exact"/>
        <w:ind w:left="562" w:hanging="562" w:hangingChars="200"/>
        <w:rPr>
          <w:rFonts w:hint="eastAsia" w:ascii="仿宋_GB2312" w:hAnsi="宋体" w:eastAsia="仿宋_GB2312" w:cs="宋体"/>
          <w:b/>
          <w:sz w:val="28"/>
          <w:szCs w:val="28"/>
        </w:rPr>
      </w:pPr>
    </w:p>
    <w:p w14:paraId="39C3848B">
      <w:pPr>
        <w:spacing w:line="560" w:lineRule="exact"/>
        <w:ind w:left="562" w:hanging="562" w:hangingChars="200"/>
        <w:rPr>
          <w:rFonts w:hint="eastAsia" w:ascii="仿宋_GB2312" w:hAnsi="宋体" w:eastAsia="仿宋_GB2312" w:cs="宋体"/>
          <w:b/>
          <w:sz w:val="28"/>
          <w:szCs w:val="28"/>
        </w:rPr>
      </w:pPr>
      <w:r>
        <w:rPr>
          <w:rFonts w:hint="eastAsia" w:ascii="仿宋_GB2312" w:hAnsi="宋体" w:eastAsia="仿宋_GB2312" w:cs="宋体"/>
          <w:b/>
          <w:sz w:val="28"/>
          <w:szCs w:val="28"/>
        </w:rPr>
        <w:t>致合肥高新创业投资管理合伙企业（有限合伙）：</w:t>
      </w:r>
    </w:p>
    <w:p w14:paraId="1CC09EAB">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根据贵方的询价文件要求，我方兹宣布同意如下：</w:t>
      </w:r>
    </w:p>
    <w:p w14:paraId="2493B541">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1.经研究上述询价文件要求及其他有关文件后，我方接受上述文件要求，并对最高投标限价（控制价）无异议。我方承诺按本询价文件的条件，承担贵公司软件正版化服务工作。</w:t>
      </w:r>
    </w:p>
    <w:p w14:paraId="519D3BC1">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2.我方已详细审核并确认全部询价文件及有关附件，充分理解谈判价格不得低于企业个别成本有关规定。我方经成本核算，所填报的谈判报价不低于企业个别成本。</w:t>
      </w:r>
    </w:p>
    <w:p w14:paraId="180A3D59">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3.一旦我方成交，我方保证按询价文件约定的合同期和询价文件要求如约开展项目资产评估工作。</w:t>
      </w:r>
    </w:p>
    <w:p w14:paraId="5BE037D4">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4.一旦我方成交，我方保证在规定的时间内签订合同并及时开展</w:t>
      </w:r>
      <w:r>
        <w:rPr>
          <w:rFonts w:hint="eastAsia" w:ascii="仿宋_GB2312" w:hAnsi="宋体" w:eastAsia="仿宋_GB2312" w:cs="@仿宋_GB2312"/>
          <w:sz w:val="28"/>
          <w:szCs w:val="28"/>
        </w:rPr>
        <w:t>项目</w:t>
      </w:r>
      <w:r>
        <w:rPr>
          <w:rFonts w:hint="eastAsia" w:ascii="仿宋_GB2312" w:hAnsi="宋体" w:eastAsia="仿宋_GB2312" w:cs="宋体"/>
          <w:sz w:val="28"/>
          <w:szCs w:val="28"/>
        </w:rPr>
        <w:t>资产评估工作。</w:t>
      </w:r>
    </w:p>
    <w:p w14:paraId="43CA9835">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5.一旦我方成交，我方保证认真履行合同和其它各项承诺。</w:t>
      </w:r>
    </w:p>
    <w:p w14:paraId="4E3DFB13">
      <w:pPr>
        <w:spacing w:line="560" w:lineRule="exact"/>
        <w:rPr>
          <w:rFonts w:hint="eastAsia" w:ascii="仿宋_GB2312" w:hAnsi="宋体" w:eastAsia="仿宋_GB2312" w:cs="宋体"/>
          <w:sz w:val="28"/>
          <w:szCs w:val="28"/>
        </w:rPr>
      </w:pPr>
      <w:r>
        <w:rPr>
          <w:rFonts w:hint="eastAsia" w:ascii="仿宋_GB2312" w:hAnsi="宋体" w:eastAsia="仿宋_GB2312" w:cs="宋体"/>
          <w:sz w:val="28"/>
          <w:szCs w:val="28"/>
        </w:rPr>
        <w:t>我方承诺：</w:t>
      </w:r>
    </w:p>
    <w:p w14:paraId="3AD5EF3B">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（1）我单位询价并成交后在项目所在地交纳相关税费。</w:t>
      </w:r>
    </w:p>
    <w:p w14:paraId="3C47706B">
      <w:pPr>
        <w:spacing w:line="560" w:lineRule="exact"/>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（2）我方已对采购人提供的最高投标限价（控制价）进行认真复核，确认无误，成交后不再另行调整。</w:t>
      </w:r>
    </w:p>
    <w:p w14:paraId="1BB08560">
      <w:pPr>
        <w:spacing w:line="560" w:lineRule="exact"/>
        <w:ind w:firstLine="560" w:firstLineChars="200"/>
        <w:rPr>
          <w:rFonts w:hint="eastAsia" w:ascii="仿宋_GB2312" w:hAnsi="宋体" w:eastAsia="仿宋_GB2312" w:cs="宋体"/>
          <w:sz w:val="28"/>
          <w:szCs w:val="28"/>
          <w:u w:val="single"/>
        </w:rPr>
      </w:pPr>
      <w:r>
        <w:rPr>
          <w:rFonts w:hint="eastAsia" w:ascii="仿宋_GB2312" w:hAnsi="宋体" w:eastAsia="仿宋_GB2312" w:cs="宋体"/>
          <w:sz w:val="28"/>
          <w:szCs w:val="28"/>
        </w:rPr>
        <w:t>7.其他补充说明：</w:t>
      </w:r>
      <w:r>
        <w:rPr>
          <w:rFonts w:hint="eastAsia" w:ascii="仿宋_GB2312" w:hAnsi="宋体" w:eastAsia="仿宋_GB2312" w:cs="宋体"/>
          <w:sz w:val="28"/>
          <w:szCs w:val="28"/>
          <w:u w:val="single"/>
        </w:rPr>
        <w:t xml:space="preserve">  补充说明事项（如有）  </w:t>
      </w:r>
    </w:p>
    <w:p w14:paraId="5D2ABC74">
      <w:pPr>
        <w:spacing w:line="560" w:lineRule="exact"/>
        <w:ind w:right="480" w:firstLine="3640" w:firstLineChars="1300"/>
        <w:rPr>
          <w:rFonts w:hint="eastAsia" w:ascii="仿宋_GB2312" w:hAnsi="宋体" w:eastAsia="仿宋_GB2312" w:cs="宋体"/>
          <w:sz w:val="28"/>
          <w:szCs w:val="28"/>
        </w:rPr>
      </w:pPr>
    </w:p>
    <w:p w14:paraId="5DF978CF">
      <w:pPr>
        <w:spacing w:line="560" w:lineRule="exact"/>
        <w:ind w:right="480" w:firstLine="3640" w:firstLineChars="1300"/>
        <w:rPr>
          <w:rFonts w:hint="eastAsia" w:ascii="仿宋_GB2312" w:hAnsi="宋体" w:eastAsia="仿宋_GB2312" w:cs="宋体"/>
          <w:sz w:val="28"/>
          <w:szCs w:val="28"/>
        </w:rPr>
      </w:pPr>
      <w:r>
        <w:rPr>
          <w:rFonts w:hint="eastAsia" w:ascii="仿宋_GB2312" w:hAnsi="宋体" w:eastAsia="仿宋_GB2312" w:cs="宋体"/>
          <w:sz w:val="28"/>
          <w:szCs w:val="28"/>
        </w:rPr>
        <w:t>投标人签章：</w:t>
      </w:r>
      <w:r>
        <w:rPr>
          <w:rFonts w:hint="eastAsia" w:ascii="仿宋_GB2312" w:hAnsi="宋体" w:eastAsia="仿宋_GB2312" w:cs="宋体"/>
          <w:sz w:val="28"/>
          <w:szCs w:val="28"/>
          <w:u w:val="single"/>
        </w:rPr>
        <w:t xml:space="preserve">                   </w:t>
      </w:r>
    </w:p>
    <w:p w14:paraId="469C7B3C">
      <w:pPr>
        <w:spacing w:line="560" w:lineRule="exact"/>
        <w:ind w:right="480" w:firstLine="3640" w:firstLineChars="1300"/>
        <w:rPr>
          <w:rFonts w:hint="eastAsia" w:ascii="仿宋_GB2312" w:hAnsi="宋体" w:eastAsia="仿宋_GB2312"/>
          <w:b/>
          <w:sz w:val="28"/>
          <w:szCs w:val="28"/>
        </w:rPr>
      </w:pPr>
      <w:r>
        <w:rPr>
          <w:rFonts w:hint="eastAsia" w:ascii="仿宋_GB2312" w:hAnsi="宋体" w:eastAsia="仿宋_GB2312" w:cs="宋体"/>
          <w:sz w:val="28"/>
          <w:szCs w:val="28"/>
        </w:rPr>
        <w:t>日      期：</w:t>
      </w:r>
      <w:r>
        <w:rPr>
          <w:rFonts w:hint="eastAsia" w:ascii="仿宋_GB2312" w:hAnsi="宋体" w:eastAsia="仿宋_GB2312" w:cs="宋体"/>
          <w:sz w:val="28"/>
          <w:szCs w:val="28"/>
          <w:u w:val="single"/>
        </w:rPr>
        <w:t xml:space="preserve">                   </w:t>
      </w:r>
    </w:p>
    <w:p w14:paraId="7C30850F">
      <w:pPr>
        <w:widowControl/>
        <w:jc w:val="left"/>
        <w:rPr>
          <w:rFonts w:hint="eastAsia" w:ascii="宋体" w:hAnsi="宋体" w:cs="Arial"/>
          <w:b/>
          <w:kern w:val="0"/>
          <w:sz w:val="28"/>
          <w:szCs w:val="28"/>
          <w:lang w:val="zh-CN"/>
        </w:rPr>
      </w:pPr>
      <w:r>
        <w:rPr>
          <w:rFonts w:hint="eastAsia" w:ascii="宋体" w:hAnsi="宋体"/>
          <w:b/>
          <w:sz w:val="28"/>
          <w:szCs w:val="28"/>
        </w:rPr>
        <w:br w:type="page"/>
      </w:r>
    </w:p>
    <w:p w14:paraId="6C6D8F9A">
      <w:pPr>
        <w:pStyle w:val="9"/>
        <w:ind w:right="-21" w:firstLine="723"/>
        <w:rPr>
          <w:b/>
          <w:lang w:val="en-US"/>
        </w:rPr>
      </w:pPr>
      <w:r>
        <w:rPr>
          <w:rFonts w:hint="eastAsia" w:ascii="方正小标宋简体" w:hAnsi="宋体" w:eastAsia="方正小标宋简体"/>
          <w:b/>
          <w:bCs/>
          <w:sz w:val="32"/>
        </w:rPr>
        <w:t>报价表附件3：</w:t>
      </w:r>
    </w:p>
    <w:tbl>
      <w:tblPr>
        <w:tblStyle w:val="10"/>
        <w:tblW w:w="5000" w:type="pct"/>
        <w:jc w:val="center"/>
        <w:tblLayout w:type="autofit"/>
        <w:tblCellMar>
          <w:top w:w="0" w:type="dxa"/>
          <w:left w:w="108" w:type="dxa"/>
          <w:bottom w:w="0" w:type="dxa"/>
          <w:right w:w="108" w:type="dxa"/>
        </w:tblCellMar>
      </w:tblPr>
      <w:tblGrid>
        <w:gridCol w:w="1304"/>
        <w:gridCol w:w="2623"/>
        <w:gridCol w:w="4595"/>
      </w:tblGrid>
      <w:tr w14:paraId="79F06D23">
        <w:tblPrEx>
          <w:tblCellMar>
            <w:top w:w="0" w:type="dxa"/>
            <w:left w:w="108" w:type="dxa"/>
            <w:bottom w:w="0" w:type="dxa"/>
            <w:right w:w="108" w:type="dxa"/>
          </w:tblCellMar>
        </w:tblPrEx>
        <w:trPr>
          <w:trHeight w:val="1133" w:hRule="atLeast"/>
          <w:jc w:val="center"/>
        </w:trPr>
        <w:tc>
          <w:tcPr>
            <w:tcW w:w="765" w:type="pct"/>
            <w:tcBorders>
              <w:top w:val="single" w:color="auto" w:sz="6" w:space="0"/>
              <w:left w:val="single" w:color="auto" w:sz="6" w:space="0"/>
              <w:bottom w:val="single" w:color="auto" w:sz="6" w:space="0"/>
              <w:right w:val="single" w:color="auto" w:sz="6" w:space="0"/>
            </w:tcBorders>
            <w:vAlign w:val="center"/>
          </w:tcPr>
          <w:p w14:paraId="13BD26F7">
            <w:pPr>
              <w:spacing w:line="360" w:lineRule="auto"/>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1539" w:type="pct"/>
            <w:tcBorders>
              <w:top w:val="single" w:color="auto" w:sz="6" w:space="0"/>
              <w:left w:val="single" w:color="auto" w:sz="6" w:space="0"/>
              <w:bottom w:val="single" w:color="auto" w:sz="6" w:space="0"/>
              <w:right w:val="single" w:color="auto" w:sz="6" w:space="0"/>
            </w:tcBorders>
            <w:vAlign w:val="center"/>
          </w:tcPr>
          <w:p w14:paraId="5A8C9C0F">
            <w:pPr>
              <w:spacing w:line="360" w:lineRule="auto"/>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内容</w:t>
            </w:r>
          </w:p>
        </w:tc>
        <w:tc>
          <w:tcPr>
            <w:tcW w:w="2696" w:type="pct"/>
            <w:tcBorders>
              <w:top w:val="single" w:color="auto" w:sz="6" w:space="0"/>
              <w:left w:val="single" w:color="auto" w:sz="6" w:space="0"/>
              <w:bottom w:val="single" w:color="auto" w:sz="6" w:space="0"/>
              <w:right w:val="single" w:color="auto" w:sz="6" w:space="0"/>
            </w:tcBorders>
            <w:vAlign w:val="center"/>
          </w:tcPr>
          <w:p w14:paraId="5F4BCC7B">
            <w:pPr>
              <w:spacing w:line="360" w:lineRule="auto"/>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详情</w:t>
            </w:r>
          </w:p>
        </w:tc>
      </w:tr>
      <w:tr w14:paraId="60218AF7">
        <w:tblPrEx>
          <w:tblCellMar>
            <w:top w:w="0" w:type="dxa"/>
            <w:left w:w="108" w:type="dxa"/>
            <w:bottom w:w="0" w:type="dxa"/>
            <w:right w:w="108" w:type="dxa"/>
          </w:tblCellMar>
        </w:tblPrEx>
        <w:trPr>
          <w:trHeight w:val="1133" w:hRule="atLeast"/>
          <w:jc w:val="center"/>
        </w:trPr>
        <w:tc>
          <w:tcPr>
            <w:tcW w:w="765" w:type="pct"/>
            <w:tcBorders>
              <w:top w:val="single" w:color="auto" w:sz="6" w:space="0"/>
              <w:left w:val="single" w:color="auto" w:sz="6" w:space="0"/>
              <w:bottom w:val="single" w:color="auto" w:sz="6" w:space="0"/>
              <w:right w:val="single" w:color="auto" w:sz="6" w:space="0"/>
            </w:tcBorders>
            <w:vAlign w:val="center"/>
          </w:tcPr>
          <w:p w14:paraId="422AEA3A">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539" w:type="pct"/>
            <w:tcBorders>
              <w:top w:val="single" w:color="auto" w:sz="6" w:space="0"/>
              <w:left w:val="single" w:color="auto" w:sz="6" w:space="0"/>
              <w:bottom w:val="single" w:color="auto" w:sz="6" w:space="0"/>
              <w:right w:val="single" w:color="auto" w:sz="6" w:space="0"/>
            </w:tcBorders>
            <w:vAlign w:val="center"/>
          </w:tcPr>
          <w:p w14:paraId="0368807A">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营业执照</w:t>
            </w:r>
          </w:p>
        </w:tc>
        <w:tc>
          <w:tcPr>
            <w:tcW w:w="2696" w:type="pct"/>
            <w:tcBorders>
              <w:top w:val="single" w:color="auto" w:sz="6" w:space="0"/>
              <w:left w:val="single" w:color="auto" w:sz="6" w:space="0"/>
              <w:bottom w:val="single" w:color="auto" w:sz="6" w:space="0"/>
              <w:right w:val="single" w:color="auto" w:sz="6" w:space="0"/>
            </w:tcBorders>
            <w:vAlign w:val="center"/>
          </w:tcPr>
          <w:p w14:paraId="5B156DC8">
            <w:pPr>
              <w:spacing w:line="56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提供有效的营业执照复印件，应完整的体现出执业许可的全部内容。（加盖公章）</w:t>
            </w:r>
          </w:p>
        </w:tc>
      </w:tr>
      <w:tr w14:paraId="2DB70003">
        <w:tblPrEx>
          <w:tblCellMar>
            <w:top w:w="0" w:type="dxa"/>
            <w:left w:w="108" w:type="dxa"/>
            <w:bottom w:w="0" w:type="dxa"/>
            <w:right w:w="108" w:type="dxa"/>
          </w:tblCellMar>
        </w:tblPrEx>
        <w:trPr>
          <w:trHeight w:val="1133" w:hRule="atLeast"/>
          <w:jc w:val="center"/>
        </w:trPr>
        <w:tc>
          <w:tcPr>
            <w:tcW w:w="765" w:type="pct"/>
            <w:tcBorders>
              <w:top w:val="single" w:color="auto" w:sz="6" w:space="0"/>
              <w:left w:val="single" w:color="auto" w:sz="6" w:space="0"/>
              <w:bottom w:val="single" w:color="auto" w:sz="6" w:space="0"/>
              <w:right w:val="single" w:color="auto" w:sz="6" w:space="0"/>
            </w:tcBorders>
            <w:vAlign w:val="center"/>
          </w:tcPr>
          <w:p w14:paraId="440A7EBE">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2</w:t>
            </w:r>
          </w:p>
        </w:tc>
        <w:tc>
          <w:tcPr>
            <w:tcW w:w="1539" w:type="pct"/>
            <w:tcBorders>
              <w:top w:val="single" w:color="auto" w:sz="6" w:space="0"/>
              <w:left w:val="single" w:color="auto" w:sz="6" w:space="0"/>
              <w:bottom w:val="single" w:color="auto" w:sz="6" w:space="0"/>
              <w:right w:val="single" w:color="auto" w:sz="6" w:space="0"/>
            </w:tcBorders>
            <w:vAlign w:val="center"/>
          </w:tcPr>
          <w:p w14:paraId="61AD24C6">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身份证</w:t>
            </w:r>
          </w:p>
        </w:tc>
        <w:tc>
          <w:tcPr>
            <w:tcW w:w="2696" w:type="pct"/>
            <w:tcBorders>
              <w:top w:val="single" w:color="auto" w:sz="6" w:space="0"/>
              <w:left w:val="single" w:color="auto" w:sz="6" w:space="0"/>
              <w:bottom w:val="single" w:color="auto" w:sz="6" w:space="0"/>
              <w:right w:val="single" w:color="auto" w:sz="6" w:space="0"/>
            </w:tcBorders>
            <w:vAlign w:val="center"/>
          </w:tcPr>
          <w:p w14:paraId="4A68B365">
            <w:pPr>
              <w:spacing w:line="56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提供有效期内的身份证复印件，并携带原件供现场核验。</w:t>
            </w:r>
          </w:p>
        </w:tc>
      </w:tr>
      <w:tr w14:paraId="2FFCF476">
        <w:tblPrEx>
          <w:tblCellMar>
            <w:top w:w="0" w:type="dxa"/>
            <w:left w:w="108" w:type="dxa"/>
            <w:bottom w:w="0" w:type="dxa"/>
            <w:right w:w="108" w:type="dxa"/>
          </w:tblCellMar>
        </w:tblPrEx>
        <w:trPr>
          <w:trHeight w:val="1133" w:hRule="atLeast"/>
          <w:jc w:val="center"/>
        </w:trPr>
        <w:tc>
          <w:tcPr>
            <w:tcW w:w="765" w:type="pct"/>
            <w:tcBorders>
              <w:top w:val="single" w:color="auto" w:sz="6" w:space="0"/>
              <w:left w:val="single" w:color="auto" w:sz="6" w:space="0"/>
              <w:bottom w:val="single" w:color="auto" w:sz="6" w:space="0"/>
              <w:right w:val="single" w:color="auto" w:sz="6" w:space="0"/>
            </w:tcBorders>
            <w:vAlign w:val="center"/>
          </w:tcPr>
          <w:p w14:paraId="586956E3">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539" w:type="pct"/>
            <w:tcBorders>
              <w:top w:val="single" w:color="auto" w:sz="6" w:space="0"/>
              <w:left w:val="single" w:color="auto" w:sz="6" w:space="0"/>
              <w:bottom w:val="single" w:color="auto" w:sz="6" w:space="0"/>
              <w:right w:val="single" w:color="auto" w:sz="6" w:space="0"/>
            </w:tcBorders>
            <w:vAlign w:val="center"/>
          </w:tcPr>
          <w:p w14:paraId="5C3738DA">
            <w:pPr>
              <w:spacing w:line="36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其他可以证明资质的材料</w:t>
            </w:r>
          </w:p>
        </w:tc>
        <w:tc>
          <w:tcPr>
            <w:tcW w:w="2696" w:type="pct"/>
            <w:tcBorders>
              <w:top w:val="single" w:color="auto" w:sz="6" w:space="0"/>
              <w:left w:val="single" w:color="auto" w:sz="6" w:space="0"/>
              <w:bottom w:val="single" w:color="auto" w:sz="6" w:space="0"/>
              <w:right w:val="single" w:color="auto" w:sz="6" w:space="0"/>
            </w:tcBorders>
            <w:vAlign w:val="center"/>
          </w:tcPr>
          <w:p w14:paraId="4D8CDCBC">
            <w:pPr>
              <w:spacing w:line="56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如有。</w:t>
            </w:r>
          </w:p>
        </w:tc>
      </w:tr>
    </w:tbl>
    <w:p w14:paraId="01DD027F">
      <w:pPr>
        <w:pStyle w:val="9"/>
        <w:ind w:right="-21" w:firstLine="540"/>
        <w:rPr>
          <w:lang w:val="en-US"/>
        </w:rPr>
      </w:pPr>
    </w:p>
    <w:p w14:paraId="16B570AC">
      <w:pPr>
        <w:pStyle w:val="9"/>
        <w:ind w:right="-21" w:firstLine="540"/>
        <w:rPr>
          <w:lang w:val="en-US"/>
        </w:rPr>
      </w:pPr>
    </w:p>
    <w:p w14:paraId="49B0223F">
      <w:pPr>
        <w:pStyle w:val="9"/>
        <w:ind w:right="-21" w:firstLine="540"/>
        <w:rPr>
          <w:lang w:val="en-US"/>
        </w:rPr>
      </w:pPr>
    </w:p>
    <w:p w14:paraId="051E985E">
      <w:pPr>
        <w:pStyle w:val="9"/>
        <w:ind w:right="-21" w:firstLine="540"/>
        <w:rPr>
          <w:lang w:val="en-US"/>
        </w:rPr>
      </w:pPr>
    </w:p>
    <w:sectPr>
      <w:footerReference r:id="rId3" w:type="default"/>
      <w:pgSz w:w="11906" w:h="16838"/>
      <w:pgMar w:top="1091" w:right="1800" w:bottom="1246"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5A67">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B4A7AF8">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GTLgLH1AQAABgQAAA4AAAAAAAAAAQAgAAAAHgEAAGRycy9lMm9Eb2MueG1sUEsFBgAAAAAG&#10;AAYAWQEAAIUFAAAAAA==&#10;">
              <v:fill on="f" focussize="0,0"/>
              <v:stroke on="f"/>
              <v:imagedata o:title=""/>
              <o:lock v:ext="edit" aspectratio="f"/>
              <v:textbox inset="0mm,0mm,0mm,0mm" style="mso-fit-shape-to-text:t;">
                <w:txbxContent>
                  <w:p w14:paraId="6B4A7AF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ZGM0NDBhY2U5MDM0Y2Q5YjBmNDMyMDAzNzJjN2IifQ=="/>
  </w:docVars>
  <w:rsids>
    <w:rsidRoot w:val="00AB791F"/>
    <w:rsid w:val="000048CE"/>
    <w:rsid w:val="00004A80"/>
    <w:rsid w:val="000062F2"/>
    <w:rsid w:val="00016291"/>
    <w:rsid w:val="00023ACE"/>
    <w:rsid w:val="00024F7A"/>
    <w:rsid w:val="000329FD"/>
    <w:rsid w:val="000352F3"/>
    <w:rsid w:val="00041F43"/>
    <w:rsid w:val="00042059"/>
    <w:rsid w:val="00047437"/>
    <w:rsid w:val="000474D6"/>
    <w:rsid w:val="00050553"/>
    <w:rsid w:val="00052F71"/>
    <w:rsid w:val="000626CE"/>
    <w:rsid w:val="00064165"/>
    <w:rsid w:val="00066EF8"/>
    <w:rsid w:val="00081EF5"/>
    <w:rsid w:val="00085329"/>
    <w:rsid w:val="000C27D6"/>
    <w:rsid w:val="000D4CB9"/>
    <w:rsid w:val="000D6330"/>
    <w:rsid w:val="000E1861"/>
    <w:rsid w:val="000E3EE3"/>
    <w:rsid w:val="000E48D1"/>
    <w:rsid w:val="000F5328"/>
    <w:rsid w:val="000F5420"/>
    <w:rsid w:val="00102B4B"/>
    <w:rsid w:val="00103E85"/>
    <w:rsid w:val="001057BE"/>
    <w:rsid w:val="00121892"/>
    <w:rsid w:val="00122636"/>
    <w:rsid w:val="00124C02"/>
    <w:rsid w:val="00130C8E"/>
    <w:rsid w:val="001406C9"/>
    <w:rsid w:val="00157095"/>
    <w:rsid w:val="00167DDB"/>
    <w:rsid w:val="00171066"/>
    <w:rsid w:val="00177525"/>
    <w:rsid w:val="00184438"/>
    <w:rsid w:val="00190270"/>
    <w:rsid w:val="00192614"/>
    <w:rsid w:val="001960CF"/>
    <w:rsid w:val="001A2135"/>
    <w:rsid w:val="001B64B9"/>
    <w:rsid w:val="001C54EC"/>
    <w:rsid w:val="001C6182"/>
    <w:rsid w:val="001C7E78"/>
    <w:rsid w:val="001D7518"/>
    <w:rsid w:val="001F0C2C"/>
    <w:rsid w:val="001F3ED0"/>
    <w:rsid w:val="00212854"/>
    <w:rsid w:val="002130F2"/>
    <w:rsid w:val="0022017C"/>
    <w:rsid w:val="00223B3B"/>
    <w:rsid w:val="00265361"/>
    <w:rsid w:val="0027423A"/>
    <w:rsid w:val="00274357"/>
    <w:rsid w:val="00287278"/>
    <w:rsid w:val="002873D5"/>
    <w:rsid w:val="00290F1E"/>
    <w:rsid w:val="002A5275"/>
    <w:rsid w:val="002B27CC"/>
    <w:rsid w:val="002B4A8F"/>
    <w:rsid w:val="002F4BAB"/>
    <w:rsid w:val="00302F3E"/>
    <w:rsid w:val="003057A2"/>
    <w:rsid w:val="003262BE"/>
    <w:rsid w:val="003345A0"/>
    <w:rsid w:val="00341791"/>
    <w:rsid w:val="003423E4"/>
    <w:rsid w:val="00344E4A"/>
    <w:rsid w:val="0034696F"/>
    <w:rsid w:val="00351C41"/>
    <w:rsid w:val="00352071"/>
    <w:rsid w:val="003536EF"/>
    <w:rsid w:val="00365700"/>
    <w:rsid w:val="00372449"/>
    <w:rsid w:val="00380026"/>
    <w:rsid w:val="00384C81"/>
    <w:rsid w:val="003919F6"/>
    <w:rsid w:val="00392B6B"/>
    <w:rsid w:val="00396C62"/>
    <w:rsid w:val="003A728E"/>
    <w:rsid w:val="003C2D1A"/>
    <w:rsid w:val="003C7F75"/>
    <w:rsid w:val="003D1610"/>
    <w:rsid w:val="003E2285"/>
    <w:rsid w:val="003E4D46"/>
    <w:rsid w:val="003E776A"/>
    <w:rsid w:val="003F4BA7"/>
    <w:rsid w:val="00401446"/>
    <w:rsid w:val="004219CA"/>
    <w:rsid w:val="004258A0"/>
    <w:rsid w:val="00430F89"/>
    <w:rsid w:val="004433D8"/>
    <w:rsid w:val="00444977"/>
    <w:rsid w:val="004504DA"/>
    <w:rsid w:val="00451C7D"/>
    <w:rsid w:val="004748AA"/>
    <w:rsid w:val="00480AE7"/>
    <w:rsid w:val="00494EBB"/>
    <w:rsid w:val="0049688E"/>
    <w:rsid w:val="004C1A51"/>
    <w:rsid w:val="004C5012"/>
    <w:rsid w:val="004D29FC"/>
    <w:rsid w:val="004E27A3"/>
    <w:rsid w:val="004E7763"/>
    <w:rsid w:val="004E7A43"/>
    <w:rsid w:val="004F01E7"/>
    <w:rsid w:val="004F02DA"/>
    <w:rsid w:val="004F1344"/>
    <w:rsid w:val="004F6CEE"/>
    <w:rsid w:val="0050241D"/>
    <w:rsid w:val="00532B3C"/>
    <w:rsid w:val="00533B24"/>
    <w:rsid w:val="0053443E"/>
    <w:rsid w:val="00541BA2"/>
    <w:rsid w:val="005450A7"/>
    <w:rsid w:val="005611D5"/>
    <w:rsid w:val="00563FBA"/>
    <w:rsid w:val="00572141"/>
    <w:rsid w:val="005760B1"/>
    <w:rsid w:val="005760DD"/>
    <w:rsid w:val="0059138D"/>
    <w:rsid w:val="005948CB"/>
    <w:rsid w:val="00596529"/>
    <w:rsid w:val="005B6719"/>
    <w:rsid w:val="005C48E9"/>
    <w:rsid w:val="005E457B"/>
    <w:rsid w:val="005E7562"/>
    <w:rsid w:val="005F399C"/>
    <w:rsid w:val="005F7868"/>
    <w:rsid w:val="005F7C83"/>
    <w:rsid w:val="005F7FE9"/>
    <w:rsid w:val="00603F7D"/>
    <w:rsid w:val="00606282"/>
    <w:rsid w:val="00616F9C"/>
    <w:rsid w:val="00617FF4"/>
    <w:rsid w:val="00620931"/>
    <w:rsid w:val="00622CB4"/>
    <w:rsid w:val="00632E6D"/>
    <w:rsid w:val="00633355"/>
    <w:rsid w:val="00635A0C"/>
    <w:rsid w:val="006401F6"/>
    <w:rsid w:val="0065122A"/>
    <w:rsid w:val="0066593F"/>
    <w:rsid w:val="006671DF"/>
    <w:rsid w:val="00674144"/>
    <w:rsid w:val="00676F7E"/>
    <w:rsid w:val="00682C7A"/>
    <w:rsid w:val="00685B83"/>
    <w:rsid w:val="00692DB5"/>
    <w:rsid w:val="006A2665"/>
    <w:rsid w:val="006B75AE"/>
    <w:rsid w:val="006C4B04"/>
    <w:rsid w:val="006D3AE8"/>
    <w:rsid w:val="006D5DD2"/>
    <w:rsid w:val="006D69D5"/>
    <w:rsid w:val="006E5D12"/>
    <w:rsid w:val="006E6E4F"/>
    <w:rsid w:val="006F4D11"/>
    <w:rsid w:val="00700E96"/>
    <w:rsid w:val="00703674"/>
    <w:rsid w:val="00712039"/>
    <w:rsid w:val="00727AD3"/>
    <w:rsid w:val="00734C48"/>
    <w:rsid w:val="0073754F"/>
    <w:rsid w:val="00740FC8"/>
    <w:rsid w:val="00744D83"/>
    <w:rsid w:val="007467B0"/>
    <w:rsid w:val="007511FF"/>
    <w:rsid w:val="00756DEB"/>
    <w:rsid w:val="00783966"/>
    <w:rsid w:val="00785E51"/>
    <w:rsid w:val="00787CBF"/>
    <w:rsid w:val="007A01D5"/>
    <w:rsid w:val="007A6AE2"/>
    <w:rsid w:val="007B06A4"/>
    <w:rsid w:val="007B481B"/>
    <w:rsid w:val="007B509C"/>
    <w:rsid w:val="007B6205"/>
    <w:rsid w:val="007D28B9"/>
    <w:rsid w:val="007D7726"/>
    <w:rsid w:val="007F579A"/>
    <w:rsid w:val="00800CA0"/>
    <w:rsid w:val="008052E7"/>
    <w:rsid w:val="00806E04"/>
    <w:rsid w:val="0082402C"/>
    <w:rsid w:val="00832016"/>
    <w:rsid w:val="00837285"/>
    <w:rsid w:val="0083767A"/>
    <w:rsid w:val="008401AA"/>
    <w:rsid w:val="00860412"/>
    <w:rsid w:val="00864CD4"/>
    <w:rsid w:val="0087460E"/>
    <w:rsid w:val="008840AE"/>
    <w:rsid w:val="00893B84"/>
    <w:rsid w:val="008A4F35"/>
    <w:rsid w:val="008E0760"/>
    <w:rsid w:val="008E2F35"/>
    <w:rsid w:val="008F25F0"/>
    <w:rsid w:val="008F26CD"/>
    <w:rsid w:val="00910EAD"/>
    <w:rsid w:val="00917735"/>
    <w:rsid w:val="00921DE0"/>
    <w:rsid w:val="0092263E"/>
    <w:rsid w:val="0093039F"/>
    <w:rsid w:val="00932852"/>
    <w:rsid w:val="00940D82"/>
    <w:rsid w:val="00951634"/>
    <w:rsid w:val="009544FF"/>
    <w:rsid w:val="00954A2B"/>
    <w:rsid w:val="009607D9"/>
    <w:rsid w:val="009652FA"/>
    <w:rsid w:val="00967ADE"/>
    <w:rsid w:val="00974CB3"/>
    <w:rsid w:val="00985531"/>
    <w:rsid w:val="00987424"/>
    <w:rsid w:val="009915A3"/>
    <w:rsid w:val="00994584"/>
    <w:rsid w:val="009B0795"/>
    <w:rsid w:val="009B4097"/>
    <w:rsid w:val="009E5E49"/>
    <w:rsid w:val="009F74B2"/>
    <w:rsid w:val="00A13231"/>
    <w:rsid w:val="00A14341"/>
    <w:rsid w:val="00A179A9"/>
    <w:rsid w:val="00A24F66"/>
    <w:rsid w:val="00A3514A"/>
    <w:rsid w:val="00A37954"/>
    <w:rsid w:val="00A5004D"/>
    <w:rsid w:val="00A70F3C"/>
    <w:rsid w:val="00A741EA"/>
    <w:rsid w:val="00A751AD"/>
    <w:rsid w:val="00A837CF"/>
    <w:rsid w:val="00A86098"/>
    <w:rsid w:val="00A87F85"/>
    <w:rsid w:val="00A95E78"/>
    <w:rsid w:val="00AA1182"/>
    <w:rsid w:val="00AB330A"/>
    <w:rsid w:val="00AB791F"/>
    <w:rsid w:val="00AD13B1"/>
    <w:rsid w:val="00AD482E"/>
    <w:rsid w:val="00AD7455"/>
    <w:rsid w:val="00AD7809"/>
    <w:rsid w:val="00AE0CE2"/>
    <w:rsid w:val="00AF3020"/>
    <w:rsid w:val="00AF3097"/>
    <w:rsid w:val="00B0013C"/>
    <w:rsid w:val="00B01AEA"/>
    <w:rsid w:val="00B0362A"/>
    <w:rsid w:val="00B05A34"/>
    <w:rsid w:val="00B067C7"/>
    <w:rsid w:val="00B10C41"/>
    <w:rsid w:val="00B1440D"/>
    <w:rsid w:val="00B1791B"/>
    <w:rsid w:val="00B27243"/>
    <w:rsid w:val="00B35552"/>
    <w:rsid w:val="00B401E2"/>
    <w:rsid w:val="00B4285C"/>
    <w:rsid w:val="00B5163F"/>
    <w:rsid w:val="00B53080"/>
    <w:rsid w:val="00B5320D"/>
    <w:rsid w:val="00B54801"/>
    <w:rsid w:val="00B61D67"/>
    <w:rsid w:val="00B64C37"/>
    <w:rsid w:val="00B64F9E"/>
    <w:rsid w:val="00B667B5"/>
    <w:rsid w:val="00B81C52"/>
    <w:rsid w:val="00BA3717"/>
    <w:rsid w:val="00BA7CF5"/>
    <w:rsid w:val="00BB3344"/>
    <w:rsid w:val="00BC10EF"/>
    <w:rsid w:val="00BE4C1C"/>
    <w:rsid w:val="00BE4F99"/>
    <w:rsid w:val="00BE5B6E"/>
    <w:rsid w:val="00BF6B70"/>
    <w:rsid w:val="00C00A96"/>
    <w:rsid w:val="00C017D9"/>
    <w:rsid w:val="00C025FF"/>
    <w:rsid w:val="00C1633A"/>
    <w:rsid w:val="00C22E39"/>
    <w:rsid w:val="00C32FCD"/>
    <w:rsid w:val="00C3643C"/>
    <w:rsid w:val="00C51F5E"/>
    <w:rsid w:val="00C56602"/>
    <w:rsid w:val="00C57932"/>
    <w:rsid w:val="00C60718"/>
    <w:rsid w:val="00C63390"/>
    <w:rsid w:val="00C94499"/>
    <w:rsid w:val="00C95E72"/>
    <w:rsid w:val="00CA067D"/>
    <w:rsid w:val="00CA3B2F"/>
    <w:rsid w:val="00CB1136"/>
    <w:rsid w:val="00CB31BB"/>
    <w:rsid w:val="00CB458F"/>
    <w:rsid w:val="00CB6467"/>
    <w:rsid w:val="00CC079D"/>
    <w:rsid w:val="00CC475A"/>
    <w:rsid w:val="00CC71E6"/>
    <w:rsid w:val="00CF2E59"/>
    <w:rsid w:val="00D0781B"/>
    <w:rsid w:val="00D10EB3"/>
    <w:rsid w:val="00D115C7"/>
    <w:rsid w:val="00D166BF"/>
    <w:rsid w:val="00D23B46"/>
    <w:rsid w:val="00D300DA"/>
    <w:rsid w:val="00D35180"/>
    <w:rsid w:val="00D402A0"/>
    <w:rsid w:val="00D51ECA"/>
    <w:rsid w:val="00D71B08"/>
    <w:rsid w:val="00D85A92"/>
    <w:rsid w:val="00D91636"/>
    <w:rsid w:val="00D9510C"/>
    <w:rsid w:val="00DA0593"/>
    <w:rsid w:val="00DA2003"/>
    <w:rsid w:val="00DA2998"/>
    <w:rsid w:val="00DA7095"/>
    <w:rsid w:val="00DB4C93"/>
    <w:rsid w:val="00DC2A3F"/>
    <w:rsid w:val="00DD43C1"/>
    <w:rsid w:val="00DD7349"/>
    <w:rsid w:val="00DE5FDB"/>
    <w:rsid w:val="00E144AA"/>
    <w:rsid w:val="00E15229"/>
    <w:rsid w:val="00E4008E"/>
    <w:rsid w:val="00E50500"/>
    <w:rsid w:val="00E64037"/>
    <w:rsid w:val="00E65472"/>
    <w:rsid w:val="00E75A6C"/>
    <w:rsid w:val="00E819A4"/>
    <w:rsid w:val="00E95ADB"/>
    <w:rsid w:val="00E97072"/>
    <w:rsid w:val="00EB1534"/>
    <w:rsid w:val="00EB5EC8"/>
    <w:rsid w:val="00EC08D8"/>
    <w:rsid w:val="00EC7061"/>
    <w:rsid w:val="00ED2787"/>
    <w:rsid w:val="00ED4DD9"/>
    <w:rsid w:val="00ED6632"/>
    <w:rsid w:val="00EE0552"/>
    <w:rsid w:val="00EE35ED"/>
    <w:rsid w:val="00EE3E45"/>
    <w:rsid w:val="00F02011"/>
    <w:rsid w:val="00F067DA"/>
    <w:rsid w:val="00F11545"/>
    <w:rsid w:val="00F132AF"/>
    <w:rsid w:val="00F15290"/>
    <w:rsid w:val="00F1581A"/>
    <w:rsid w:val="00F20C86"/>
    <w:rsid w:val="00F36239"/>
    <w:rsid w:val="00F3672F"/>
    <w:rsid w:val="00F44E1E"/>
    <w:rsid w:val="00F46A3D"/>
    <w:rsid w:val="00F53AD4"/>
    <w:rsid w:val="00F62844"/>
    <w:rsid w:val="00F67F77"/>
    <w:rsid w:val="00F71465"/>
    <w:rsid w:val="00F94915"/>
    <w:rsid w:val="00FA6E2F"/>
    <w:rsid w:val="00FB6B39"/>
    <w:rsid w:val="00FC4367"/>
    <w:rsid w:val="00FD3E62"/>
    <w:rsid w:val="00FD42DF"/>
    <w:rsid w:val="00FF382D"/>
    <w:rsid w:val="00FF55C8"/>
    <w:rsid w:val="00FF6BDF"/>
    <w:rsid w:val="057309AD"/>
    <w:rsid w:val="05CF2A9E"/>
    <w:rsid w:val="0A131CBD"/>
    <w:rsid w:val="0C66096E"/>
    <w:rsid w:val="0CD45E19"/>
    <w:rsid w:val="0D4252AC"/>
    <w:rsid w:val="108A65D2"/>
    <w:rsid w:val="11B21E51"/>
    <w:rsid w:val="14346502"/>
    <w:rsid w:val="18502DA8"/>
    <w:rsid w:val="1F3B43E9"/>
    <w:rsid w:val="1FD77AB5"/>
    <w:rsid w:val="21E07977"/>
    <w:rsid w:val="250E0C98"/>
    <w:rsid w:val="25217019"/>
    <w:rsid w:val="271C377E"/>
    <w:rsid w:val="29742C71"/>
    <w:rsid w:val="298D37C6"/>
    <w:rsid w:val="29A22F02"/>
    <w:rsid w:val="2AC66912"/>
    <w:rsid w:val="2CE1506D"/>
    <w:rsid w:val="2DD11574"/>
    <w:rsid w:val="2DD97690"/>
    <w:rsid w:val="2E275D34"/>
    <w:rsid w:val="30B654AA"/>
    <w:rsid w:val="30B67F06"/>
    <w:rsid w:val="33285BEA"/>
    <w:rsid w:val="38BA28CD"/>
    <w:rsid w:val="39B8026C"/>
    <w:rsid w:val="3B8B1A48"/>
    <w:rsid w:val="3D400595"/>
    <w:rsid w:val="3E8C41BE"/>
    <w:rsid w:val="3E8D712B"/>
    <w:rsid w:val="41432DC5"/>
    <w:rsid w:val="465B5C2F"/>
    <w:rsid w:val="50AC2ED2"/>
    <w:rsid w:val="50B14576"/>
    <w:rsid w:val="523414B9"/>
    <w:rsid w:val="524778E3"/>
    <w:rsid w:val="525D0D3F"/>
    <w:rsid w:val="57AA337B"/>
    <w:rsid w:val="57E144D0"/>
    <w:rsid w:val="59554C3C"/>
    <w:rsid w:val="5AA36C44"/>
    <w:rsid w:val="5B2738E4"/>
    <w:rsid w:val="5B7B0603"/>
    <w:rsid w:val="5C8C7066"/>
    <w:rsid w:val="614E2C34"/>
    <w:rsid w:val="63A860C9"/>
    <w:rsid w:val="646C2DC0"/>
    <w:rsid w:val="66322E6E"/>
    <w:rsid w:val="668F5785"/>
    <w:rsid w:val="68CB7079"/>
    <w:rsid w:val="6B83703D"/>
    <w:rsid w:val="6D4C4C2C"/>
    <w:rsid w:val="6D6911F9"/>
    <w:rsid w:val="6D691EFF"/>
    <w:rsid w:val="6DC47BA2"/>
    <w:rsid w:val="6E2768C2"/>
    <w:rsid w:val="6FB271C0"/>
    <w:rsid w:val="734F26BF"/>
    <w:rsid w:val="74DC3BA4"/>
    <w:rsid w:val="77EF3B40"/>
    <w:rsid w:val="7818096C"/>
    <w:rsid w:val="7B6507A8"/>
    <w:rsid w:val="7C111B36"/>
    <w:rsid w:val="7D08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3"/>
    <w:qFormat/>
    <w:uiPriority w:val="99"/>
    <w:pPr>
      <w:keepNext/>
      <w:keepLines/>
      <w:spacing w:before="260" w:after="260" w:line="416" w:lineRule="auto"/>
      <w:outlineLvl w:val="2"/>
    </w:pPr>
    <w:rPr>
      <w:rFonts w:ascii="@仿宋_GB2312" w:hAnsi="@仿宋_GB2312" w:eastAsia="@仿宋_GB2312"/>
      <w:b/>
      <w:kern w:val="0"/>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spacing w:after="120"/>
    </w:pPr>
    <w:rPr>
      <w:szCs w:val="24"/>
      <w:lang w:val="zh-CN"/>
    </w:rPr>
  </w:style>
  <w:style w:type="paragraph" w:styleId="5">
    <w:name w:val="Date"/>
    <w:basedOn w:val="1"/>
    <w:next w:val="1"/>
    <w:link w:val="32"/>
    <w:qFormat/>
    <w:uiPriority w:val="0"/>
    <w:pPr>
      <w:ind w:left="100" w:leftChars="2500"/>
    </w:pPr>
  </w:style>
  <w:style w:type="paragraph" w:styleId="6">
    <w:name w:val="Balloon Text"/>
    <w:basedOn w:val="1"/>
    <w:link w:val="27"/>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Emphasis"/>
    <w:qFormat/>
    <w:uiPriority w:val="0"/>
    <w:rPr>
      <w:b/>
    </w:rPr>
  </w:style>
  <w:style w:type="character" w:styleId="15">
    <w:name w:val="HTML Definition"/>
    <w:qFormat/>
    <w:uiPriority w:val="0"/>
  </w:style>
  <w:style w:type="character" w:styleId="16">
    <w:name w:val="HTML Typewriter"/>
    <w:qFormat/>
    <w:uiPriority w:val="0"/>
    <w:rPr>
      <w:rFonts w:hint="default" w:ascii="monospace" w:hAnsi="monospace" w:eastAsia="monospace" w:cs="monospace"/>
      <w:sz w:val="20"/>
    </w:rPr>
  </w:style>
  <w:style w:type="character" w:styleId="17">
    <w:name w:val="HTML Acronym"/>
    <w:qFormat/>
    <w:uiPriority w:val="0"/>
  </w:style>
  <w:style w:type="character" w:styleId="18">
    <w:name w:val="HTML Variable"/>
    <w:qFormat/>
    <w:uiPriority w:val="0"/>
  </w:style>
  <w:style w:type="character" w:styleId="19">
    <w:name w:val="Hyperlink"/>
    <w:qFormat/>
    <w:uiPriority w:val="0"/>
    <w:rPr>
      <w:color w:val="0000FF"/>
      <w:u w:val="none"/>
    </w:rPr>
  </w:style>
  <w:style w:type="character" w:styleId="20">
    <w:name w:val="HTML Code"/>
    <w:qFormat/>
    <w:uiPriority w:val="0"/>
    <w:rPr>
      <w:rFonts w:ascii="monospace" w:hAnsi="monospace" w:eastAsia="monospace" w:cs="monospace"/>
      <w:sz w:val="20"/>
    </w:rPr>
  </w:style>
  <w:style w:type="character" w:styleId="21">
    <w:name w:val="HTML Cite"/>
    <w:qFormat/>
    <w:uiPriority w:val="0"/>
  </w:style>
  <w:style w:type="character" w:styleId="22">
    <w:name w:val="HTML Keyboard"/>
    <w:qFormat/>
    <w:uiPriority w:val="0"/>
    <w:rPr>
      <w:rFonts w:hint="default" w:ascii="monospace" w:hAnsi="monospace" w:eastAsia="monospace" w:cs="monospace"/>
      <w:sz w:val="20"/>
    </w:rPr>
  </w:style>
  <w:style w:type="character" w:styleId="23">
    <w:name w:val="HTML Sample"/>
    <w:qFormat/>
    <w:uiPriority w:val="0"/>
    <w:rPr>
      <w:rFonts w:hint="default" w:ascii="monospace" w:hAnsi="monospace" w:eastAsia="monospace" w:cs="monospace"/>
    </w:rPr>
  </w:style>
  <w:style w:type="character" w:customStyle="1" w:styleId="24">
    <w:name w:val="页眉 字符"/>
    <w:link w:val="8"/>
    <w:qFormat/>
    <w:uiPriority w:val="0"/>
    <w:rPr>
      <w:kern w:val="2"/>
      <w:sz w:val="18"/>
      <w:szCs w:val="18"/>
    </w:rPr>
  </w:style>
  <w:style w:type="character" w:customStyle="1" w:styleId="25">
    <w:name w:val="访问过的超链接1"/>
    <w:qFormat/>
    <w:uiPriority w:val="0"/>
    <w:rPr>
      <w:color w:val="800080"/>
      <w:u w:val="none"/>
    </w:rPr>
  </w:style>
  <w:style w:type="character" w:customStyle="1" w:styleId="26">
    <w:name w:val="页脚 字符"/>
    <w:link w:val="7"/>
    <w:qFormat/>
    <w:uiPriority w:val="0"/>
    <w:rPr>
      <w:kern w:val="2"/>
      <w:sz w:val="18"/>
      <w:szCs w:val="18"/>
    </w:rPr>
  </w:style>
  <w:style w:type="character" w:customStyle="1" w:styleId="27">
    <w:name w:val="批注框文本 字符"/>
    <w:link w:val="6"/>
    <w:qFormat/>
    <w:uiPriority w:val="0"/>
    <w:rPr>
      <w:kern w:val="2"/>
      <w:sz w:val="18"/>
      <w:szCs w:val="18"/>
    </w:rPr>
  </w:style>
  <w:style w:type="character" w:customStyle="1" w:styleId="28">
    <w:name w:val="mini-outputtext1"/>
    <w:basedOn w:val="12"/>
    <w:qFormat/>
    <w:uiPriority w:val="0"/>
  </w:style>
  <w:style w:type="paragraph" w:customStyle="1" w:styleId="29">
    <w:name w:val="Char Char Char Char Char Char Char1 Char"/>
    <w:basedOn w:val="1"/>
    <w:qFormat/>
    <w:uiPriority w:val="0"/>
    <w:rPr>
      <w:rFonts w:ascii="Tahoma" w:hAnsi="Tahoma"/>
      <w:sz w:val="24"/>
    </w:rPr>
  </w:style>
  <w:style w:type="paragraph" w:customStyle="1" w:styleId="30">
    <w:name w:val="Char Char Char Char Char Char Char Char Char Char"/>
    <w:basedOn w:val="1"/>
    <w:qFormat/>
    <w:uiPriority w:val="0"/>
    <w:rPr>
      <w:rFonts w:ascii="Tahoma" w:hAnsi="Tahoma" w:cs="仿宋_GB2312"/>
      <w:sz w:val="24"/>
    </w:rPr>
  </w:style>
  <w:style w:type="paragraph" w:styleId="31">
    <w:name w:val="List Paragraph"/>
    <w:basedOn w:val="1"/>
    <w:qFormat/>
    <w:uiPriority w:val="34"/>
    <w:pPr>
      <w:ind w:firstLine="420" w:firstLineChars="200"/>
    </w:pPr>
    <w:rPr>
      <w:rFonts w:ascii="Calibri" w:hAnsi="Calibri"/>
      <w:szCs w:val="22"/>
    </w:rPr>
  </w:style>
  <w:style w:type="character" w:customStyle="1" w:styleId="32">
    <w:name w:val="日期 字符"/>
    <w:link w:val="5"/>
    <w:qFormat/>
    <w:uiPriority w:val="0"/>
    <w:rPr>
      <w:kern w:val="2"/>
      <w:sz w:val="21"/>
    </w:rPr>
  </w:style>
  <w:style w:type="character" w:customStyle="1" w:styleId="33">
    <w:name w:val="标题 3 字符"/>
    <w:link w:val="2"/>
    <w:qFormat/>
    <w:uiPriority w:val="99"/>
    <w:rPr>
      <w:rFonts w:ascii="@仿宋_GB2312" w:hAnsi="@仿宋_GB2312" w:eastAsia="@仿宋_GB2312"/>
      <w:b/>
      <w:sz w:val="32"/>
    </w:rPr>
  </w:style>
  <w:style w:type="paragraph" w:customStyle="1" w:styleId="34">
    <w:name w:val="首行缩进"/>
    <w:basedOn w:val="1"/>
    <w:qFormat/>
    <w:uiPriority w:val="99"/>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2094</Words>
  <Characters>2240</Characters>
  <Lines>18</Lines>
  <Paragraphs>5</Paragraphs>
  <TotalTime>1</TotalTime>
  <ScaleCrop>false</ScaleCrop>
  <LinksUpToDate>false</LinksUpToDate>
  <CharactersWithSpaces>2366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2023-07-07T03:19:00Z</dcterms:created>
  <dc:creator>NTKO</dc:creator>
  <cp:lastModifiedBy>薛明玉</cp:lastModifiedBy>
  <cp:lastPrinted>2024-08-13T06:55:00Z</cp:lastPrinted>
  <dcterms:modified xsi:type="dcterms:W3CDTF">2024-11-21T01:20:05Z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F8DF8263F2EB4665A6BE96F6D1B3B9B0_13</vt:lpwstr>
  </property>
</Properties>
</file>